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64" w:rsidRPr="00132464" w:rsidRDefault="00132464" w:rsidP="00132464">
      <w:pPr>
        <w:rPr>
          <w:rFonts w:asciiTheme="minorEastAsia" w:hAnsiTheme="minorEastAsia" w:hint="eastAsia"/>
          <w:b/>
          <w:sz w:val="30"/>
          <w:szCs w:val="30"/>
        </w:rPr>
      </w:pPr>
      <w:r w:rsidRPr="00132464">
        <w:rPr>
          <w:rFonts w:asciiTheme="minorEastAsia" w:hAnsiTheme="minorEastAsia" w:hint="eastAsia"/>
          <w:b/>
          <w:sz w:val="30"/>
          <w:szCs w:val="30"/>
          <w:u w:val="single"/>
        </w:rPr>
        <w:t xml:space="preserve">         </w:t>
      </w:r>
      <w:r w:rsidRPr="00132464">
        <w:rPr>
          <w:rFonts w:asciiTheme="minorEastAsia" w:hAnsiTheme="minorEastAsia" w:hint="eastAsia"/>
          <w:b/>
          <w:sz w:val="30"/>
          <w:szCs w:val="30"/>
        </w:rPr>
        <w:t>学院2019年春季学期研究生课程考核不合格名单</w:t>
      </w:r>
    </w:p>
    <w:p w:rsidR="00132464" w:rsidRPr="00132464" w:rsidRDefault="00132464" w:rsidP="00132464">
      <w:pPr>
        <w:ind w:firstLineChars="200" w:firstLine="720"/>
        <w:rPr>
          <w:rFonts w:asciiTheme="minorEastAsia" w:hAnsiTheme="minorEastAsia"/>
          <w:sz w:val="36"/>
          <w:szCs w:val="36"/>
          <w:u w:val="single"/>
        </w:rPr>
      </w:pPr>
    </w:p>
    <w:tbl>
      <w:tblPr>
        <w:tblStyle w:val="a3"/>
        <w:tblW w:w="10207" w:type="dxa"/>
        <w:tblInd w:w="-885" w:type="dxa"/>
        <w:tblLook w:val="04A0"/>
      </w:tblPr>
      <w:tblGrid>
        <w:gridCol w:w="993"/>
        <w:gridCol w:w="1134"/>
        <w:gridCol w:w="1418"/>
        <w:gridCol w:w="1417"/>
        <w:gridCol w:w="1701"/>
        <w:gridCol w:w="1843"/>
        <w:gridCol w:w="1701"/>
      </w:tblGrid>
      <w:tr w:rsidR="00132464" w:rsidRPr="00132464" w:rsidTr="00132464">
        <w:trPr>
          <w:trHeight w:val="964"/>
        </w:trPr>
        <w:tc>
          <w:tcPr>
            <w:tcW w:w="993" w:type="dxa"/>
            <w:vAlign w:val="center"/>
          </w:tcPr>
          <w:p w:rsidR="00132464" w:rsidRPr="00132464" w:rsidRDefault="00132464" w:rsidP="00132464">
            <w:pPr>
              <w:jc w:val="center"/>
              <w:rPr>
                <w:sz w:val="28"/>
                <w:szCs w:val="28"/>
              </w:rPr>
            </w:pPr>
            <w:r w:rsidRPr="00132464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134" w:type="dxa"/>
            <w:vAlign w:val="center"/>
          </w:tcPr>
          <w:p w:rsidR="00132464" w:rsidRPr="00132464" w:rsidRDefault="00132464" w:rsidP="00132464">
            <w:pPr>
              <w:jc w:val="center"/>
              <w:rPr>
                <w:sz w:val="28"/>
                <w:szCs w:val="28"/>
              </w:rPr>
            </w:pPr>
            <w:r w:rsidRPr="00132464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 w:rsidR="00132464" w:rsidRPr="00132464" w:rsidRDefault="00132464" w:rsidP="00132464">
            <w:pPr>
              <w:jc w:val="center"/>
              <w:rPr>
                <w:sz w:val="28"/>
                <w:szCs w:val="28"/>
              </w:rPr>
            </w:pPr>
            <w:r w:rsidRPr="00132464"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417" w:type="dxa"/>
            <w:vAlign w:val="center"/>
          </w:tcPr>
          <w:p w:rsidR="00132464" w:rsidRPr="00132464" w:rsidRDefault="00132464" w:rsidP="00132464">
            <w:pPr>
              <w:jc w:val="center"/>
              <w:rPr>
                <w:sz w:val="28"/>
                <w:szCs w:val="28"/>
              </w:rPr>
            </w:pPr>
            <w:r w:rsidRPr="00132464"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701" w:type="dxa"/>
            <w:vAlign w:val="center"/>
          </w:tcPr>
          <w:p w:rsidR="00132464" w:rsidRPr="00132464" w:rsidRDefault="00132464" w:rsidP="00132464">
            <w:pPr>
              <w:jc w:val="center"/>
              <w:rPr>
                <w:sz w:val="28"/>
                <w:szCs w:val="28"/>
              </w:rPr>
            </w:pPr>
            <w:r w:rsidRPr="00132464"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1843" w:type="dxa"/>
            <w:vAlign w:val="center"/>
          </w:tcPr>
          <w:p w:rsidR="00132464" w:rsidRPr="00132464" w:rsidRDefault="00132464" w:rsidP="00132464">
            <w:pPr>
              <w:jc w:val="center"/>
              <w:rPr>
                <w:rFonts w:hint="eastAsia"/>
                <w:sz w:val="28"/>
                <w:szCs w:val="28"/>
              </w:rPr>
            </w:pPr>
            <w:r w:rsidRPr="00132464">
              <w:rPr>
                <w:rFonts w:hint="eastAsia"/>
                <w:sz w:val="28"/>
                <w:szCs w:val="28"/>
              </w:rPr>
              <w:t>考核分数</w:t>
            </w:r>
          </w:p>
        </w:tc>
        <w:tc>
          <w:tcPr>
            <w:tcW w:w="1701" w:type="dxa"/>
            <w:vAlign w:val="center"/>
          </w:tcPr>
          <w:p w:rsidR="00132464" w:rsidRPr="00132464" w:rsidRDefault="00132464" w:rsidP="00132464">
            <w:pPr>
              <w:jc w:val="center"/>
              <w:rPr>
                <w:rFonts w:hint="eastAsia"/>
                <w:sz w:val="28"/>
                <w:szCs w:val="28"/>
              </w:rPr>
            </w:pPr>
            <w:r w:rsidRPr="00132464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132464" w:rsidRPr="00132464" w:rsidTr="00132464">
        <w:trPr>
          <w:trHeight w:val="964"/>
        </w:trPr>
        <w:tc>
          <w:tcPr>
            <w:tcW w:w="993" w:type="dxa"/>
            <w:vAlign w:val="center"/>
          </w:tcPr>
          <w:p w:rsidR="00132464" w:rsidRPr="00132464" w:rsidRDefault="00132464" w:rsidP="0013246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32464" w:rsidRPr="00132464" w:rsidRDefault="00132464" w:rsidP="0013246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32464" w:rsidRPr="00132464" w:rsidRDefault="00132464" w:rsidP="0013246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32464" w:rsidRPr="00132464" w:rsidRDefault="00132464" w:rsidP="0013246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32464" w:rsidRPr="00132464" w:rsidRDefault="00132464" w:rsidP="0013246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32464" w:rsidRPr="00132464" w:rsidRDefault="00132464" w:rsidP="0013246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32464" w:rsidRPr="00132464" w:rsidRDefault="00132464" w:rsidP="00132464">
            <w:pPr>
              <w:rPr>
                <w:sz w:val="28"/>
                <w:szCs w:val="28"/>
              </w:rPr>
            </w:pPr>
          </w:p>
        </w:tc>
      </w:tr>
      <w:tr w:rsidR="00132464" w:rsidRPr="00132464" w:rsidTr="00132464">
        <w:trPr>
          <w:trHeight w:val="964"/>
        </w:trPr>
        <w:tc>
          <w:tcPr>
            <w:tcW w:w="993" w:type="dxa"/>
            <w:vAlign w:val="center"/>
          </w:tcPr>
          <w:p w:rsidR="00132464" w:rsidRDefault="00132464" w:rsidP="00132464">
            <w:pPr>
              <w:rPr>
                <w:rFonts w:hint="eastAsia"/>
                <w:sz w:val="28"/>
                <w:szCs w:val="28"/>
              </w:rPr>
            </w:pPr>
          </w:p>
          <w:p w:rsidR="00132464" w:rsidRPr="00132464" w:rsidRDefault="00132464" w:rsidP="0013246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32464" w:rsidRPr="00132464" w:rsidRDefault="00132464" w:rsidP="0013246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32464" w:rsidRPr="00132464" w:rsidRDefault="00132464" w:rsidP="0013246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32464" w:rsidRPr="00132464" w:rsidRDefault="00132464" w:rsidP="0013246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32464" w:rsidRPr="00132464" w:rsidRDefault="00132464" w:rsidP="0013246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32464" w:rsidRPr="00132464" w:rsidRDefault="00132464" w:rsidP="0013246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32464" w:rsidRPr="00132464" w:rsidRDefault="00132464" w:rsidP="00132464">
            <w:pPr>
              <w:rPr>
                <w:sz w:val="28"/>
                <w:szCs w:val="28"/>
              </w:rPr>
            </w:pPr>
          </w:p>
        </w:tc>
      </w:tr>
      <w:tr w:rsidR="00132464" w:rsidRPr="00132464" w:rsidTr="00132464">
        <w:trPr>
          <w:trHeight w:val="964"/>
        </w:trPr>
        <w:tc>
          <w:tcPr>
            <w:tcW w:w="993" w:type="dxa"/>
            <w:vAlign w:val="center"/>
          </w:tcPr>
          <w:p w:rsidR="00132464" w:rsidRDefault="00132464" w:rsidP="0013246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32464" w:rsidRPr="00132464" w:rsidRDefault="00132464" w:rsidP="0013246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32464" w:rsidRPr="00132464" w:rsidRDefault="00132464" w:rsidP="0013246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32464" w:rsidRPr="00132464" w:rsidRDefault="00132464" w:rsidP="0013246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32464" w:rsidRPr="00132464" w:rsidRDefault="00132464" w:rsidP="0013246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32464" w:rsidRPr="00132464" w:rsidRDefault="00132464" w:rsidP="0013246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32464" w:rsidRPr="00132464" w:rsidRDefault="00132464" w:rsidP="00132464">
            <w:pPr>
              <w:rPr>
                <w:sz w:val="28"/>
                <w:szCs w:val="28"/>
              </w:rPr>
            </w:pPr>
          </w:p>
        </w:tc>
      </w:tr>
      <w:tr w:rsidR="00132464" w:rsidRPr="00132464" w:rsidTr="00132464">
        <w:trPr>
          <w:trHeight w:val="964"/>
        </w:trPr>
        <w:tc>
          <w:tcPr>
            <w:tcW w:w="993" w:type="dxa"/>
            <w:vAlign w:val="center"/>
          </w:tcPr>
          <w:p w:rsidR="00132464" w:rsidRDefault="00132464" w:rsidP="0013246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32464" w:rsidRPr="00132464" w:rsidRDefault="00132464" w:rsidP="0013246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32464" w:rsidRPr="00132464" w:rsidRDefault="00132464" w:rsidP="0013246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32464" w:rsidRPr="00132464" w:rsidRDefault="00132464" w:rsidP="0013246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32464" w:rsidRPr="00132464" w:rsidRDefault="00132464" w:rsidP="0013246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32464" w:rsidRPr="00132464" w:rsidRDefault="00132464" w:rsidP="0013246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32464" w:rsidRPr="00132464" w:rsidRDefault="00132464" w:rsidP="00132464">
            <w:pPr>
              <w:rPr>
                <w:sz w:val="28"/>
                <w:szCs w:val="28"/>
              </w:rPr>
            </w:pPr>
          </w:p>
        </w:tc>
      </w:tr>
      <w:tr w:rsidR="00132464" w:rsidRPr="00132464" w:rsidTr="00132464">
        <w:trPr>
          <w:trHeight w:val="964"/>
        </w:trPr>
        <w:tc>
          <w:tcPr>
            <w:tcW w:w="993" w:type="dxa"/>
            <w:vAlign w:val="center"/>
          </w:tcPr>
          <w:p w:rsidR="00132464" w:rsidRDefault="00132464" w:rsidP="0013246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32464" w:rsidRPr="00132464" w:rsidRDefault="00132464" w:rsidP="0013246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32464" w:rsidRPr="00132464" w:rsidRDefault="00132464" w:rsidP="0013246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32464" w:rsidRPr="00132464" w:rsidRDefault="00132464" w:rsidP="0013246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32464" w:rsidRPr="00132464" w:rsidRDefault="00132464" w:rsidP="0013246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32464" w:rsidRPr="00132464" w:rsidRDefault="00132464" w:rsidP="0013246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32464" w:rsidRPr="00132464" w:rsidRDefault="00132464" w:rsidP="00132464">
            <w:pPr>
              <w:rPr>
                <w:sz w:val="28"/>
                <w:szCs w:val="28"/>
              </w:rPr>
            </w:pPr>
          </w:p>
        </w:tc>
      </w:tr>
      <w:tr w:rsidR="00132464" w:rsidRPr="00132464" w:rsidTr="00132464">
        <w:trPr>
          <w:trHeight w:val="964"/>
        </w:trPr>
        <w:tc>
          <w:tcPr>
            <w:tcW w:w="993" w:type="dxa"/>
            <w:vAlign w:val="center"/>
          </w:tcPr>
          <w:p w:rsidR="00132464" w:rsidRDefault="00132464" w:rsidP="0013246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32464" w:rsidRPr="00132464" w:rsidRDefault="00132464" w:rsidP="0013246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32464" w:rsidRPr="00132464" w:rsidRDefault="00132464" w:rsidP="0013246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32464" w:rsidRPr="00132464" w:rsidRDefault="00132464" w:rsidP="0013246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32464" w:rsidRPr="00132464" w:rsidRDefault="00132464" w:rsidP="0013246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32464" w:rsidRPr="00132464" w:rsidRDefault="00132464" w:rsidP="0013246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32464" w:rsidRPr="00132464" w:rsidRDefault="00132464" w:rsidP="00132464">
            <w:pPr>
              <w:rPr>
                <w:sz w:val="28"/>
                <w:szCs w:val="28"/>
              </w:rPr>
            </w:pPr>
          </w:p>
        </w:tc>
      </w:tr>
      <w:tr w:rsidR="00132464" w:rsidRPr="00132464" w:rsidTr="00132464">
        <w:trPr>
          <w:trHeight w:val="964"/>
        </w:trPr>
        <w:tc>
          <w:tcPr>
            <w:tcW w:w="993" w:type="dxa"/>
            <w:vAlign w:val="center"/>
          </w:tcPr>
          <w:p w:rsidR="00132464" w:rsidRDefault="00132464" w:rsidP="0013246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32464" w:rsidRPr="00132464" w:rsidRDefault="00132464" w:rsidP="0013246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32464" w:rsidRPr="00132464" w:rsidRDefault="00132464" w:rsidP="0013246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32464" w:rsidRPr="00132464" w:rsidRDefault="00132464" w:rsidP="0013246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32464" w:rsidRPr="00132464" w:rsidRDefault="00132464" w:rsidP="0013246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32464" w:rsidRPr="00132464" w:rsidRDefault="00132464" w:rsidP="0013246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32464" w:rsidRPr="00132464" w:rsidRDefault="00132464" w:rsidP="00132464">
            <w:pPr>
              <w:rPr>
                <w:sz w:val="28"/>
                <w:szCs w:val="28"/>
              </w:rPr>
            </w:pPr>
          </w:p>
        </w:tc>
      </w:tr>
      <w:tr w:rsidR="00132464" w:rsidRPr="00132464" w:rsidTr="00132464">
        <w:trPr>
          <w:trHeight w:val="964"/>
        </w:trPr>
        <w:tc>
          <w:tcPr>
            <w:tcW w:w="993" w:type="dxa"/>
            <w:vAlign w:val="center"/>
          </w:tcPr>
          <w:p w:rsidR="00132464" w:rsidRDefault="00132464" w:rsidP="0013246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32464" w:rsidRPr="00132464" w:rsidRDefault="00132464" w:rsidP="0013246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32464" w:rsidRPr="00132464" w:rsidRDefault="00132464" w:rsidP="0013246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32464" w:rsidRPr="00132464" w:rsidRDefault="00132464" w:rsidP="0013246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32464" w:rsidRPr="00132464" w:rsidRDefault="00132464" w:rsidP="0013246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32464" w:rsidRPr="00132464" w:rsidRDefault="00132464" w:rsidP="0013246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32464" w:rsidRPr="00132464" w:rsidRDefault="00132464" w:rsidP="00132464">
            <w:pPr>
              <w:rPr>
                <w:sz w:val="28"/>
                <w:szCs w:val="28"/>
              </w:rPr>
            </w:pPr>
          </w:p>
        </w:tc>
      </w:tr>
    </w:tbl>
    <w:p w:rsidR="00132464" w:rsidRPr="00132464" w:rsidRDefault="00132464">
      <w:pPr>
        <w:rPr>
          <w:sz w:val="28"/>
          <w:szCs w:val="28"/>
        </w:rPr>
      </w:pPr>
    </w:p>
    <w:sectPr w:rsidR="00132464" w:rsidRPr="00132464" w:rsidSect="00645C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2464"/>
    <w:rsid w:val="00132464"/>
    <w:rsid w:val="00645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李益军</dc:creator>
  <cp:lastModifiedBy>李益军</cp:lastModifiedBy>
  <cp:revision>1</cp:revision>
  <dcterms:created xsi:type="dcterms:W3CDTF">2019-05-24T00:06:00Z</dcterms:created>
  <dcterms:modified xsi:type="dcterms:W3CDTF">2019-05-24T00:13:00Z</dcterms:modified>
</cp:coreProperties>
</file>