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33E" w:rsidRDefault="003008EF">
      <w:pPr>
        <w:snapToGrid w:val="0"/>
        <w:spacing w:line="312" w:lineRule="auto"/>
        <w:jc w:val="center"/>
        <w:rPr>
          <w:rFonts w:ascii="华文中宋" w:eastAsia="华文中宋" w:hAnsi="华文中宋"/>
          <w:color w:val="000000" w:themeColor="text1"/>
          <w:sz w:val="44"/>
          <w:szCs w:val="44"/>
        </w:rPr>
      </w:pPr>
      <w:r>
        <w:rPr>
          <w:rFonts w:ascii="华文中宋" w:eastAsia="华文中宋" w:hAnsi="华文中宋" w:hint="eastAsia"/>
          <w:color w:val="000000" w:themeColor="text1"/>
          <w:sz w:val="44"/>
          <w:szCs w:val="44"/>
        </w:rPr>
        <w:t>佛山科学技术学院</w:t>
      </w:r>
    </w:p>
    <w:p w:rsidR="0080733E" w:rsidRDefault="003008EF">
      <w:pPr>
        <w:snapToGrid w:val="0"/>
        <w:spacing w:line="312" w:lineRule="auto"/>
        <w:jc w:val="center"/>
        <w:rPr>
          <w:rFonts w:ascii="华文中宋" w:eastAsia="华文中宋" w:hAnsi="华文中宋"/>
          <w:color w:val="000000" w:themeColor="text1"/>
          <w:sz w:val="44"/>
          <w:szCs w:val="44"/>
        </w:rPr>
      </w:pPr>
      <w:r>
        <w:rPr>
          <w:rFonts w:ascii="华文中宋" w:eastAsia="华文中宋" w:hAnsi="华文中宋"/>
          <w:color w:val="000000" w:themeColor="text1"/>
          <w:sz w:val="44"/>
          <w:szCs w:val="44"/>
        </w:rPr>
        <w:t>本科教学工作审核评估</w:t>
      </w:r>
      <w:r>
        <w:rPr>
          <w:rFonts w:ascii="华文中宋" w:eastAsia="华文中宋" w:hAnsi="华文中宋" w:hint="eastAsia"/>
          <w:color w:val="000000" w:themeColor="text1"/>
          <w:sz w:val="44"/>
          <w:szCs w:val="44"/>
        </w:rPr>
        <w:t>工作</w:t>
      </w:r>
      <w:r>
        <w:rPr>
          <w:rFonts w:ascii="华文中宋" w:eastAsia="华文中宋" w:hAnsi="华文中宋"/>
          <w:color w:val="000000" w:themeColor="text1"/>
          <w:sz w:val="44"/>
          <w:szCs w:val="44"/>
        </w:rPr>
        <w:t>方案</w:t>
      </w:r>
    </w:p>
    <w:p w:rsidR="0080733E" w:rsidRDefault="0080733E">
      <w:pPr>
        <w:widowControl/>
        <w:snapToGrid w:val="0"/>
        <w:spacing w:line="312" w:lineRule="auto"/>
        <w:ind w:firstLineChars="200" w:firstLine="640"/>
        <w:rPr>
          <w:rFonts w:ascii="仿宋_GB2312" w:eastAsia="仿宋_GB2312"/>
          <w:color w:val="000000" w:themeColor="text1"/>
          <w:kern w:val="0"/>
          <w:sz w:val="32"/>
          <w:szCs w:val="32"/>
        </w:rPr>
      </w:pPr>
    </w:p>
    <w:p w:rsidR="00F623E1" w:rsidRDefault="003008EF">
      <w:pPr>
        <w:widowControl/>
        <w:snapToGrid w:val="0"/>
        <w:spacing w:line="312" w:lineRule="auto"/>
        <w:ind w:firstLineChars="200" w:firstLine="640"/>
        <w:rPr>
          <w:rFonts w:ascii="仿宋_GB2312" w:eastAsia="仿宋_GB2312"/>
          <w:color w:val="000000" w:themeColor="text1"/>
          <w:kern w:val="0"/>
          <w:sz w:val="32"/>
          <w:szCs w:val="32"/>
        </w:rPr>
      </w:pPr>
      <w:r>
        <w:rPr>
          <w:rFonts w:ascii="仿宋_GB2312" w:eastAsia="仿宋_GB2312"/>
          <w:color w:val="000000" w:themeColor="text1"/>
          <w:kern w:val="0"/>
          <w:sz w:val="32"/>
          <w:szCs w:val="32"/>
        </w:rPr>
        <w:t>根据《教育部关于开展普通高等学校本科教学工作审核评估的通知》（教高</w:t>
      </w:r>
      <w:r>
        <w:rPr>
          <w:rFonts w:ascii="仿宋_GB2312" w:eastAsia="仿宋_GB2312" w:hAnsi="宋体" w:cs="宋体" w:hint="eastAsia"/>
          <w:bCs/>
          <w:color w:val="000000" w:themeColor="text1"/>
          <w:kern w:val="0"/>
          <w:sz w:val="32"/>
          <w:szCs w:val="32"/>
        </w:rPr>
        <w:t>〔</w:t>
      </w:r>
      <w:r>
        <w:rPr>
          <w:rFonts w:ascii="仿宋_GB2312" w:eastAsia="仿宋_GB2312"/>
          <w:color w:val="000000" w:themeColor="text1"/>
          <w:kern w:val="0"/>
          <w:sz w:val="32"/>
          <w:szCs w:val="32"/>
        </w:rPr>
        <w:t>2013</w:t>
      </w:r>
      <w:r>
        <w:rPr>
          <w:rFonts w:ascii="仿宋_GB2312" w:eastAsia="仿宋_GB2312" w:hAnsi="宋体" w:cs="宋体" w:hint="eastAsia"/>
          <w:bCs/>
          <w:color w:val="000000" w:themeColor="text1"/>
          <w:kern w:val="0"/>
          <w:sz w:val="32"/>
          <w:szCs w:val="32"/>
        </w:rPr>
        <w:t>〕</w:t>
      </w:r>
      <w:r>
        <w:rPr>
          <w:rFonts w:ascii="仿宋_GB2312" w:eastAsia="仿宋_GB2312"/>
          <w:color w:val="000000" w:themeColor="text1"/>
          <w:kern w:val="0"/>
          <w:sz w:val="32"/>
          <w:szCs w:val="32"/>
        </w:rPr>
        <w:t>10号）和《</w:t>
      </w:r>
      <w:r>
        <w:rPr>
          <w:rFonts w:ascii="仿宋_GB2312" w:eastAsia="仿宋_GB2312" w:hint="eastAsia"/>
          <w:color w:val="000000" w:themeColor="text1"/>
          <w:kern w:val="0"/>
          <w:sz w:val="32"/>
          <w:szCs w:val="32"/>
        </w:rPr>
        <w:t>广东</w:t>
      </w:r>
      <w:r>
        <w:rPr>
          <w:rFonts w:ascii="仿宋_GB2312" w:eastAsia="仿宋_GB2312"/>
          <w:color w:val="000000" w:themeColor="text1"/>
          <w:kern w:val="0"/>
          <w:sz w:val="32"/>
          <w:szCs w:val="32"/>
        </w:rPr>
        <w:t>省教育厅关于</w:t>
      </w:r>
      <w:r>
        <w:rPr>
          <w:rFonts w:ascii="仿宋_GB2312" w:eastAsia="仿宋_GB2312" w:hint="eastAsia"/>
          <w:color w:val="000000" w:themeColor="text1"/>
          <w:kern w:val="0"/>
          <w:sz w:val="32"/>
          <w:szCs w:val="32"/>
        </w:rPr>
        <w:t>做好</w:t>
      </w:r>
      <w:r>
        <w:rPr>
          <w:rFonts w:ascii="仿宋_GB2312" w:eastAsia="仿宋_GB2312"/>
          <w:color w:val="000000" w:themeColor="text1"/>
          <w:kern w:val="0"/>
          <w:sz w:val="32"/>
          <w:szCs w:val="32"/>
        </w:rPr>
        <w:t>本科教学</w:t>
      </w:r>
      <w:r>
        <w:rPr>
          <w:rFonts w:ascii="仿宋_GB2312" w:eastAsia="仿宋_GB2312" w:hint="eastAsia"/>
          <w:color w:val="000000" w:themeColor="text1"/>
          <w:kern w:val="0"/>
          <w:sz w:val="32"/>
          <w:szCs w:val="32"/>
        </w:rPr>
        <w:t>工作</w:t>
      </w:r>
      <w:r>
        <w:rPr>
          <w:rFonts w:ascii="仿宋_GB2312" w:eastAsia="仿宋_GB2312"/>
          <w:color w:val="000000" w:themeColor="text1"/>
          <w:kern w:val="0"/>
          <w:sz w:val="32"/>
          <w:szCs w:val="32"/>
        </w:rPr>
        <w:t>审核评估</w:t>
      </w:r>
      <w:r>
        <w:rPr>
          <w:rFonts w:ascii="仿宋_GB2312" w:eastAsia="仿宋_GB2312" w:hint="eastAsia"/>
          <w:color w:val="000000" w:themeColor="text1"/>
          <w:kern w:val="0"/>
          <w:sz w:val="32"/>
          <w:szCs w:val="32"/>
        </w:rPr>
        <w:t>准备工作</w:t>
      </w:r>
      <w:r>
        <w:rPr>
          <w:rFonts w:ascii="仿宋_GB2312" w:eastAsia="仿宋_GB2312"/>
          <w:color w:val="000000" w:themeColor="text1"/>
          <w:kern w:val="0"/>
          <w:sz w:val="32"/>
          <w:szCs w:val="32"/>
        </w:rPr>
        <w:t>的通知》（</w:t>
      </w:r>
      <w:r>
        <w:rPr>
          <w:rFonts w:ascii="仿宋_GB2312" w:eastAsia="仿宋_GB2312" w:hint="eastAsia"/>
          <w:color w:val="000000" w:themeColor="text1"/>
          <w:kern w:val="0"/>
          <w:sz w:val="32"/>
          <w:szCs w:val="32"/>
        </w:rPr>
        <w:t>粤</w:t>
      </w:r>
      <w:r>
        <w:rPr>
          <w:rFonts w:ascii="仿宋_GB2312" w:eastAsia="仿宋_GB2312"/>
          <w:color w:val="000000" w:themeColor="text1"/>
          <w:kern w:val="0"/>
          <w:sz w:val="32"/>
          <w:szCs w:val="32"/>
        </w:rPr>
        <w:t>教高函</w:t>
      </w:r>
      <w:r>
        <w:rPr>
          <w:rFonts w:ascii="仿宋_GB2312" w:eastAsia="仿宋_GB2312" w:hAnsi="宋体" w:cs="宋体" w:hint="eastAsia"/>
          <w:bCs/>
          <w:color w:val="000000" w:themeColor="text1"/>
          <w:kern w:val="0"/>
          <w:sz w:val="32"/>
          <w:szCs w:val="32"/>
        </w:rPr>
        <w:t>〔</w:t>
      </w:r>
      <w:r>
        <w:rPr>
          <w:rFonts w:ascii="仿宋_GB2312" w:eastAsia="仿宋_GB2312"/>
          <w:color w:val="000000" w:themeColor="text1"/>
          <w:kern w:val="0"/>
          <w:sz w:val="32"/>
          <w:szCs w:val="32"/>
        </w:rPr>
        <w:t>201</w:t>
      </w:r>
      <w:r>
        <w:rPr>
          <w:rFonts w:ascii="仿宋_GB2312" w:eastAsia="仿宋_GB2312" w:hint="eastAsia"/>
          <w:color w:val="000000" w:themeColor="text1"/>
          <w:kern w:val="0"/>
          <w:sz w:val="32"/>
          <w:szCs w:val="32"/>
        </w:rPr>
        <w:t>5</w:t>
      </w:r>
      <w:r>
        <w:rPr>
          <w:rFonts w:ascii="仿宋_GB2312" w:eastAsia="仿宋_GB2312" w:hAnsi="宋体" w:cs="宋体" w:hint="eastAsia"/>
          <w:bCs/>
          <w:color w:val="000000" w:themeColor="text1"/>
          <w:kern w:val="0"/>
          <w:sz w:val="32"/>
          <w:szCs w:val="32"/>
        </w:rPr>
        <w:t>〕</w:t>
      </w:r>
      <w:r>
        <w:rPr>
          <w:rFonts w:ascii="仿宋_GB2312" w:eastAsia="仿宋_GB2312" w:hint="eastAsia"/>
          <w:color w:val="000000" w:themeColor="text1"/>
          <w:kern w:val="0"/>
          <w:sz w:val="32"/>
          <w:szCs w:val="32"/>
        </w:rPr>
        <w:t>10</w:t>
      </w:r>
      <w:r>
        <w:rPr>
          <w:rFonts w:ascii="仿宋_GB2312" w:eastAsia="仿宋_GB2312"/>
          <w:color w:val="000000" w:themeColor="text1"/>
          <w:kern w:val="0"/>
          <w:sz w:val="32"/>
          <w:szCs w:val="32"/>
        </w:rPr>
        <w:t>号）</w:t>
      </w:r>
      <w:r>
        <w:rPr>
          <w:rFonts w:ascii="仿宋_GB2312" w:eastAsia="仿宋_GB2312" w:hint="eastAsia"/>
          <w:color w:val="000000" w:themeColor="text1"/>
          <w:kern w:val="0"/>
          <w:sz w:val="32"/>
          <w:szCs w:val="32"/>
        </w:rPr>
        <w:t>等文件</w:t>
      </w:r>
      <w:r>
        <w:rPr>
          <w:rFonts w:ascii="仿宋_GB2312" w:eastAsia="仿宋_GB2312"/>
          <w:color w:val="000000" w:themeColor="text1"/>
          <w:kern w:val="0"/>
          <w:sz w:val="32"/>
          <w:szCs w:val="32"/>
        </w:rPr>
        <w:t>要求，我校将于201</w:t>
      </w:r>
      <w:r>
        <w:rPr>
          <w:rFonts w:ascii="仿宋_GB2312" w:eastAsia="仿宋_GB2312" w:hint="eastAsia"/>
          <w:color w:val="000000" w:themeColor="text1"/>
          <w:kern w:val="0"/>
          <w:sz w:val="32"/>
          <w:szCs w:val="32"/>
        </w:rPr>
        <w:t>8</w:t>
      </w:r>
      <w:r>
        <w:rPr>
          <w:rFonts w:ascii="仿宋_GB2312" w:eastAsia="仿宋_GB2312"/>
          <w:color w:val="000000" w:themeColor="text1"/>
          <w:kern w:val="0"/>
          <w:sz w:val="32"/>
          <w:szCs w:val="32"/>
        </w:rPr>
        <w:t>年</w:t>
      </w:r>
      <w:r>
        <w:rPr>
          <w:rFonts w:ascii="仿宋_GB2312" w:eastAsia="仿宋_GB2312" w:hint="eastAsia"/>
          <w:color w:val="000000" w:themeColor="text1"/>
          <w:kern w:val="0"/>
          <w:sz w:val="32"/>
          <w:szCs w:val="32"/>
        </w:rPr>
        <w:t>11月</w:t>
      </w:r>
      <w:r>
        <w:rPr>
          <w:rFonts w:ascii="仿宋_GB2312" w:eastAsia="仿宋_GB2312"/>
          <w:color w:val="000000" w:themeColor="text1"/>
          <w:kern w:val="0"/>
          <w:sz w:val="32"/>
          <w:szCs w:val="32"/>
        </w:rPr>
        <w:t>接受普通高等学校本科教学工作审核评估</w:t>
      </w:r>
      <w:r>
        <w:rPr>
          <w:rFonts w:ascii="仿宋_GB2312" w:eastAsia="仿宋_GB2312" w:hint="eastAsia"/>
          <w:color w:val="000000" w:themeColor="text1"/>
          <w:kern w:val="0"/>
          <w:sz w:val="32"/>
          <w:szCs w:val="32"/>
        </w:rPr>
        <w:t>专家进校考察</w:t>
      </w:r>
      <w:r>
        <w:rPr>
          <w:rFonts w:ascii="仿宋_GB2312" w:eastAsia="仿宋_GB2312"/>
          <w:color w:val="000000" w:themeColor="text1"/>
          <w:kern w:val="0"/>
          <w:sz w:val="32"/>
          <w:szCs w:val="32"/>
        </w:rPr>
        <w:t>。为做好审核评估</w:t>
      </w:r>
      <w:r>
        <w:rPr>
          <w:rFonts w:ascii="仿宋_GB2312" w:eastAsia="仿宋_GB2312" w:hint="eastAsia"/>
          <w:color w:val="000000" w:themeColor="text1"/>
          <w:kern w:val="0"/>
          <w:sz w:val="32"/>
          <w:szCs w:val="32"/>
        </w:rPr>
        <w:t>各项</w:t>
      </w:r>
      <w:r>
        <w:rPr>
          <w:rFonts w:ascii="仿宋_GB2312" w:eastAsia="仿宋_GB2312"/>
          <w:color w:val="000000" w:themeColor="text1"/>
          <w:kern w:val="0"/>
          <w:sz w:val="32"/>
          <w:szCs w:val="32"/>
        </w:rPr>
        <w:t>工作，结合学校实际，制定本方案。</w:t>
      </w:r>
    </w:p>
    <w:p w:rsidR="00F623E1" w:rsidRDefault="003008EF">
      <w:pPr>
        <w:widowControl/>
        <w:snapToGrid w:val="0"/>
        <w:spacing w:line="312" w:lineRule="auto"/>
        <w:ind w:firstLineChars="200" w:firstLine="640"/>
        <w:rPr>
          <w:rFonts w:ascii="黑体" w:eastAsia="黑体"/>
          <w:color w:val="000000" w:themeColor="text1"/>
          <w:kern w:val="0"/>
          <w:sz w:val="32"/>
          <w:szCs w:val="32"/>
        </w:rPr>
      </w:pPr>
      <w:r>
        <w:rPr>
          <w:rFonts w:ascii="黑体" w:eastAsia="黑体"/>
          <w:color w:val="000000" w:themeColor="text1"/>
          <w:kern w:val="0"/>
          <w:sz w:val="32"/>
          <w:szCs w:val="32"/>
        </w:rPr>
        <w:t>一、指导思想和工作目标</w:t>
      </w:r>
    </w:p>
    <w:p w:rsidR="00106C1D" w:rsidRDefault="003008EF">
      <w:pPr>
        <w:widowControl/>
        <w:snapToGrid w:val="0"/>
        <w:spacing w:line="312" w:lineRule="auto"/>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（一）</w:t>
      </w:r>
      <w:r>
        <w:rPr>
          <w:rFonts w:ascii="仿宋_GB2312" w:eastAsia="仿宋_GB2312"/>
          <w:color w:val="000000" w:themeColor="text1"/>
          <w:kern w:val="0"/>
          <w:sz w:val="32"/>
          <w:szCs w:val="32"/>
        </w:rPr>
        <w:t>坚持</w:t>
      </w:r>
      <w:r>
        <w:rPr>
          <w:rFonts w:ascii="仿宋_GB2312" w:eastAsia="仿宋_GB2312" w:hint="eastAsia"/>
          <w:color w:val="000000" w:themeColor="text1"/>
          <w:kern w:val="0"/>
          <w:sz w:val="32"/>
          <w:szCs w:val="32"/>
        </w:rPr>
        <w:t>“</w:t>
      </w:r>
      <w:r>
        <w:rPr>
          <w:rFonts w:ascii="仿宋_GB2312" w:eastAsia="仿宋_GB2312"/>
          <w:color w:val="000000" w:themeColor="text1"/>
          <w:kern w:val="0"/>
          <w:sz w:val="32"/>
          <w:szCs w:val="32"/>
        </w:rPr>
        <w:t>以评促建、以评促改、以评促管、评建结合、重在建设</w:t>
      </w:r>
      <w:r>
        <w:rPr>
          <w:rFonts w:ascii="仿宋_GB2312" w:eastAsia="仿宋_GB2312" w:hint="eastAsia"/>
          <w:color w:val="000000" w:themeColor="text1"/>
          <w:kern w:val="0"/>
          <w:sz w:val="32"/>
          <w:szCs w:val="32"/>
        </w:rPr>
        <w:t>”</w:t>
      </w:r>
      <w:r>
        <w:rPr>
          <w:rFonts w:ascii="仿宋_GB2312" w:eastAsia="仿宋_GB2312"/>
          <w:color w:val="000000" w:themeColor="text1"/>
          <w:kern w:val="0"/>
          <w:sz w:val="32"/>
          <w:szCs w:val="32"/>
        </w:rPr>
        <w:t>的方针</w:t>
      </w:r>
      <w:r>
        <w:rPr>
          <w:rFonts w:ascii="仿宋_GB2312" w:eastAsia="仿宋_GB2312" w:hint="eastAsia"/>
          <w:color w:val="000000" w:themeColor="text1"/>
          <w:kern w:val="0"/>
          <w:sz w:val="32"/>
          <w:szCs w:val="32"/>
        </w:rPr>
        <w:t>，促进我校本科教学工作再上新台阶，为建设“立足佛山、服务广东、面向全国、走向世界”的高水平应用型理工科大学夯实基础。</w:t>
      </w:r>
    </w:p>
    <w:p w:rsidR="0080733E" w:rsidRDefault="003008EF">
      <w:pPr>
        <w:widowControl/>
        <w:snapToGrid w:val="0"/>
        <w:spacing w:line="312" w:lineRule="auto"/>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（二）</w:t>
      </w:r>
      <w:r>
        <w:rPr>
          <w:rFonts w:ascii="仿宋_GB2312" w:eastAsia="仿宋_GB2312"/>
          <w:color w:val="000000" w:themeColor="text1"/>
          <w:kern w:val="0"/>
          <w:sz w:val="32"/>
          <w:szCs w:val="32"/>
        </w:rPr>
        <w:t>强化办学合理定位</w:t>
      </w:r>
      <w:r>
        <w:rPr>
          <w:rFonts w:ascii="仿宋_GB2312" w:eastAsia="仿宋_GB2312" w:hint="eastAsia"/>
          <w:color w:val="000000" w:themeColor="text1"/>
          <w:kern w:val="0"/>
          <w:sz w:val="32"/>
          <w:szCs w:val="32"/>
        </w:rPr>
        <w:t>、</w:t>
      </w:r>
      <w:r>
        <w:rPr>
          <w:rFonts w:ascii="仿宋_GB2312" w:eastAsia="仿宋_GB2312"/>
          <w:color w:val="000000" w:themeColor="text1"/>
          <w:kern w:val="0"/>
          <w:sz w:val="32"/>
          <w:szCs w:val="32"/>
        </w:rPr>
        <w:t>人才培养中心地位</w:t>
      </w:r>
      <w:r>
        <w:rPr>
          <w:rFonts w:ascii="仿宋_GB2312" w:eastAsia="仿宋_GB2312" w:hint="eastAsia"/>
          <w:color w:val="000000" w:themeColor="text1"/>
          <w:kern w:val="0"/>
          <w:sz w:val="32"/>
          <w:szCs w:val="32"/>
        </w:rPr>
        <w:t>和</w:t>
      </w:r>
      <w:r>
        <w:rPr>
          <w:rFonts w:ascii="仿宋_GB2312" w:eastAsia="仿宋_GB2312" w:hint="eastAsia"/>
          <w:bCs/>
          <w:iCs/>
          <w:color w:val="000000" w:themeColor="text1"/>
          <w:sz w:val="32"/>
          <w:szCs w:val="32"/>
        </w:rPr>
        <w:t>质量保障体系建设，</w:t>
      </w:r>
      <w:r>
        <w:rPr>
          <w:rFonts w:ascii="仿宋_GB2312" w:eastAsia="仿宋_GB2312" w:hint="eastAsia"/>
          <w:color w:val="000000" w:themeColor="text1"/>
          <w:kern w:val="0"/>
          <w:sz w:val="32"/>
          <w:szCs w:val="32"/>
        </w:rPr>
        <w:t>深化人才培养模式改革，丰富优质人才培养资源，创新人才培养体制机制，促进人才培养协同发展、内涵发展、特色发展，</w:t>
      </w:r>
      <w:r>
        <w:rPr>
          <w:rFonts w:ascii="仿宋_GB2312" w:eastAsia="仿宋_GB2312"/>
          <w:color w:val="000000" w:themeColor="text1"/>
          <w:kern w:val="0"/>
          <w:sz w:val="32"/>
          <w:szCs w:val="32"/>
        </w:rPr>
        <w:t>不断</w:t>
      </w:r>
      <w:r>
        <w:rPr>
          <w:rFonts w:ascii="仿宋_GB2312" w:eastAsia="仿宋_GB2312" w:hint="eastAsia"/>
          <w:color w:val="000000" w:themeColor="text1"/>
          <w:kern w:val="0"/>
          <w:sz w:val="32"/>
          <w:szCs w:val="32"/>
        </w:rPr>
        <w:t>提高人才培养质量。</w:t>
      </w:r>
    </w:p>
    <w:p w:rsidR="0080733E" w:rsidRDefault="003008EF">
      <w:pPr>
        <w:snapToGrid w:val="0"/>
        <w:spacing w:line="312" w:lineRule="auto"/>
        <w:ind w:firstLineChars="200" w:firstLine="640"/>
        <w:rPr>
          <w:rFonts w:ascii="黑体" w:eastAsia="黑体"/>
          <w:color w:val="000000" w:themeColor="text1"/>
          <w:kern w:val="0"/>
          <w:sz w:val="32"/>
          <w:szCs w:val="32"/>
        </w:rPr>
      </w:pPr>
      <w:r>
        <w:rPr>
          <w:rFonts w:ascii="黑体" w:eastAsia="黑体"/>
          <w:color w:val="000000" w:themeColor="text1"/>
          <w:kern w:val="0"/>
          <w:sz w:val="32"/>
          <w:szCs w:val="32"/>
        </w:rPr>
        <w:t>二、</w:t>
      </w:r>
      <w:r>
        <w:rPr>
          <w:rFonts w:ascii="黑体" w:eastAsia="黑体" w:hint="eastAsia"/>
          <w:color w:val="000000" w:themeColor="text1"/>
          <w:kern w:val="0"/>
          <w:sz w:val="32"/>
          <w:szCs w:val="32"/>
        </w:rPr>
        <w:t>评估范围和评估重点</w:t>
      </w:r>
    </w:p>
    <w:p w:rsidR="0080733E" w:rsidRDefault="003008EF">
      <w:pPr>
        <w:snapToGrid w:val="0"/>
        <w:spacing w:line="312" w:lineRule="auto"/>
        <w:ind w:firstLineChars="200" w:firstLine="643"/>
        <w:rPr>
          <w:rFonts w:ascii="仿宋_GB2312" w:eastAsia="仿宋_GB2312"/>
          <w:b/>
          <w:color w:val="000000" w:themeColor="text1"/>
          <w:kern w:val="0"/>
          <w:sz w:val="32"/>
          <w:szCs w:val="32"/>
        </w:rPr>
      </w:pPr>
      <w:r>
        <w:rPr>
          <w:rFonts w:ascii="仿宋_GB2312" w:eastAsia="仿宋_GB2312" w:hint="eastAsia"/>
          <w:b/>
          <w:color w:val="000000" w:themeColor="text1"/>
          <w:kern w:val="0"/>
          <w:sz w:val="32"/>
          <w:szCs w:val="32"/>
        </w:rPr>
        <w:t>（一）评估范围</w:t>
      </w:r>
    </w:p>
    <w:p w:rsidR="0080733E" w:rsidRDefault="003008EF">
      <w:pPr>
        <w:widowControl/>
        <w:snapToGrid w:val="0"/>
        <w:spacing w:line="312" w:lineRule="auto"/>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由审核项目、审核要素、审核要点三个层次组成，第一个层次为审核项目，共有“6+1”项内容，分别是定位与目标、师资队伍、教学资源、培养过程、学生发展和质量保障，另外还有一个自选特色项目。第二个层次为审核要素，根据</w:t>
      </w:r>
      <w:r>
        <w:rPr>
          <w:rFonts w:ascii="仿宋_GB2312" w:eastAsia="仿宋_GB2312" w:hint="eastAsia"/>
          <w:color w:val="000000" w:themeColor="text1"/>
          <w:kern w:val="0"/>
          <w:sz w:val="32"/>
          <w:szCs w:val="32"/>
        </w:rPr>
        <w:lastRenderedPageBreak/>
        <w:t>六大审核项目划分为24个要素。第三个层次为审核要点，将审核要素的核心内容进一步细化、量化、标准化，体现为6</w:t>
      </w:r>
      <w:r w:rsidR="00503105">
        <w:rPr>
          <w:rFonts w:ascii="仿宋_GB2312" w:eastAsia="仿宋_GB2312" w:hint="eastAsia"/>
          <w:color w:val="000000" w:themeColor="text1"/>
          <w:kern w:val="0"/>
          <w:sz w:val="32"/>
          <w:szCs w:val="32"/>
        </w:rPr>
        <w:t>6</w:t>
      </w:r>
      <w:r>
        <w:rPr>
          <w:rFonts w:ascii="仿宋_GB2312" w:eastAsia="仿宋_GB2312" w:hint="eastAsia"/>
          <w:color w:val="000000" w:themeColor="text1"/>
          <w:kern w:val="0"/>
          <w:sz w:val="32"/>
          <w:szCs w:val="32"/>
        </w:rPr>
        <w:t>个审核要点。</w:t>
      </w:r>
    </w:p>
    <w:p w:rsidR="0080733E" w:rsidRDefault="003008EF">
      <w:pPr>
        <w:snapToGrid w:val="0"/>
        <w:spacing w:line="312" w:lineRule="auto"/>
        <w:ind w:firstLineChars="200" w:firstLine="643"/>
        <w:rPr>
          <w:rFonts w:ascii="仿宋_GB2312" w:eastAsia="仿宋_GB2312"/>
          <w:b/>
          <w:color w:val="000000" w:themeColor="text1"/>
          <w:kern w:val="0"/>
          <w:sz w:val="32"/>
          <w:szCs w:val="32"/>
        </w:rPr>
      </w:pPr>
      <w:r>
        <w:rPr>
          <w:rFonts w:ascii="仿宋_GB2312" w:eastAsia="仿宋_GB2312" w:hint="eastAsia"/>
          <w:b/>
          <w:color w:val="000000" w:themeColor="text1"/>
          <w:kern w:val="0"/>
          <w:sz w:val="32"/>
          <w:szCs w:val="32"/>
        </w:rPr>
        <w:t>（二）评估重点</w:t>
      </w:r>
    </w:p>
    <w:p w:rsidR="0080733E" w:rsidRDefault="003008EF">
      <w:pPr>
        <w:spacing w:line="312" w:lineRule="auto"/>
        <w:rPr>
          <w:rFonts w:ascii="仿宋_GB2312" w:eastAsia="仿宋_GB2312"/>
          <w:color w:val="000000" w:themeColor="text1"/>
          <w:sz w:val="32"/>
          <w:szCs w:val="32"/>
        </w:rPr>
      </w:pPr>
      <w:r>
        <w:rPr>
          <w:rFonts w:ascii="仿宋_GB2312" w:eastAsia="仿宋_GB2312" w:hint="eastAsia"/>
          <w:bCs/>
          <w:color w:val="000000" w:themeColor="text1"/>
          <w:sz w:val="32"/>
          <w:szCs w:val="32"/>
        </w:rPr>
        <w:t xml:space="preserve">    本科教学工作</w:t>
      </w:r>
      <w:r>
        <w:rPr>
          <w:rFonts w:ascii="仿宋_GB2312" w:eastAsia="仿宋_GB2312" w:hint="eastAsia"/>
          <w:color w:val="000000" w:themeColor="text1"/>
          <w:kern w:val="0"/>
          <w:sz w:val="32"/>
          <w:szCs w:val="32"/>
        </w:rPr>
        <w:t xml:space="preserve">审核评估涵盖了学校人才培养过程的各个环节，对学校人才培养目标与培养效果的实现状况进行评价，重点是对学校教学工作“五个度”进行审核。一是人才培养目标与社会需求的适应度；二是学校人才培养目标与培养效果的达成度；三是教师和教学资源对学校人才培养的保障度；四是教学质量保障体系运行的有效度；五是学生和用人单位的满意度。 </w:t>
      </w:r>
    </w:p>
    <w:p w:rsidR="0080733E" w:rsidRDefault="003008EF">
      <w:pPr>
        <w:snapToGrid w:val="0"/>
        <w:spacing w:line="312" w:lineRule="auto"/>
        <w:ind w:firstLineChars="200" w:firstLine="640"/>
        <w:rPr>
          <w:rFonts w:ascii="黑体" w:eastAsia="黑体"/>
          <w:color w:val="000000" w:themeColor="text1"/>
          <w:kern w:val="0"/>
          <w:sz w:val="32"/>
          <w:szCs w:val="32"/>
        </w:rPr>
      </w:pPr>
      <w:r>
        <w:rPr>
          <w:rFonts w:ascii="黑体" w:eastAsia="黑体" w:hint="eastAsia"/>
          <w:color w:val="000000" w:themeColor="text1"/>
          <w:kern w:val="0"/>
          <w:sz w:val="32"/>
          <w:szCs w:val="32"/>
        </w:rPr>
        <w:t>三、</w:t>
      </w:r>
      <w:r>
        <w:rPr>
          <w:rFonts w:ascii="黑体" w:eastAsia="黑体"/>
          <w:color w:val="000000" w:themeColor="text1"/>
          <w:kern w:val="0"/>
          <w:sz w:val="32"/>
          <w:szCs w:val="32"/>
        </w:rPr>
        <w:t>组织机构和工作职责</w:t>
      </w:r>
    </w:p>
    <w:p w:rsidR="0080733E" w:rsidRDefault="003008EF">
      <w:pPr>
        <w:snapToGrid w:val="0"/>
        <w:spacing w:line="312" w:lineRule="auto"/>
        <w:ind w:firstLineChars="200" w:firstLine="643"/>
        <w:rPr>
          <w:rFonts w:ascii="仿宋_GB2312" w:eastAsia="仿宋_GB2312"/>
          <w:b/>
          <w:color w:val="000000" w:themeColor="text1"/>
          <w:kern w:val="0"/>
          <w:sz w:val="32"/>
          <w:szCs w:val="32"/>
        </w:rPr>
      </w:pPr>
      <w:r>
        <w:rPr>
          <w:rFonts w:ascii="仿宋_GB2312" w:eastAsia="仿宋_GB2312" w:hint="eastAsia"/>
          <w:b/>
          <w:color w:val="000000" w:themeColor="text1"/>
          <w:kern w:val="0"/>
          <w:sz w:val="32"/>
          <w:szCs w:val="32"/>
        </w:rPr>
        <w:t>（一）审核</w:t>
      </w:r>
      <w:r>
        <w:rPr>
          <w:rFonts w:ascii="仿宋_GB2312" w:eastAsia="仿宋_GB2312"/>
          <w:b/>
          <w:color w:val="000000" w:themeColor="text1"/>
          <w:kern w:val="0"/>
          <w:sz w:val="32"/>
          <w:szCs w:val="32"/>
        </w:rPr>
        <w:t>评估工作领导小组</w:t>
      </w:r>
    </w:p>
    <w:p w:rsidR="0080733E" w:rsidRDefault="003008EF">
      <w:pPr>
        <w:snapToGrid w:val="0"/>
        <w:spacing w:line="312" w:lineRule="auto"/>
        <w:ind w:firstLineChars="200" w:firstLine="643"/>
        <w:rPr>
          <w:rFonts w:ascii="仿宋_GB2312" w:eastAsia="仿宋_GB2312"/>
          <w:color w:val="000000" w:themeColor="text1"/>
          <w:kern w:val="0"/>
          <w:sz w:val="32"/>
          <w:szCs w:val="32"/>
        </w:rPr>
      </w:pPr>
      <w:r>
        <w:rPr>
          <w:rFonts w:ascii="仿宋_GB2312" w:eastAsia="仿宋_GB2312" w:hint="eastAsia"/>
          <w:b/>
          <w:color w:val="000000" w:themeColor="text1"/>
          <w:kern w:val="0"/>
          <w:sz w:val="32"/>
          <w:szCs w:val="32"/>
        </w:rPr>
        <w:t>1.学校成立评估工作领导小组。</w:t>
      </w:r>
      <w:r>
        <w:rPr>
          <w:rFonts w:ascii="仿宋_GB2312" w:eastAsia="仿宋_GB2312" w:hint="eastAsia"/>
          <w:color w:val="000000" w:themeColor="text1"/>
          <w:kern w:val="0"/>
          <w:sz w:val="32"/>
          <w:szCs w:val="32"/>
        </w:rPr>
        <w:t>由学校党委书记、校长担任组长，成员由其他校领导组成。</w:t>
      </w:r>
    </w:p>
    <w:p w:rsidR="0080733E" w:rsidRDefault="003008EF">
      <w:pPr>
        <w:snapToGrid w:val="0"/>
        <w:spacing w:line="312" w:lineRule="auto"/>
        <w:ind w:firstLineChars="200" w:firstLine="643"/>
        <w:rPr>
          <w:rFonts w:ascii="仿宋_GB2312" w:eastAsia="仿宋_GB2312"/>
          <w:color w:val="000000" w:themeColor="text1"/>
          <w:kern w:val="0"/>
          <w:sz w:val="32"/>
          <w:szCs w:val="32"/>
        </w:rPr>
      </w:pPr>
      <w:r>
        <w:rPr>
          <w:rFonts w:ascii="仿宋_GB2312" w:eastAsia="仿宋_GB2312"/>
          <w:b/>
          <w:color w:val="000000" w:themeColor="text1"/>
          <w:kern w:val="0"/>
          <w:sz w:val="32"/>
          <w:szCs w:val="32"/>
        </w:rPr>
        <w:t>主要职责：</w:t>
      </w:r>
      <w:r>
        <w:rPr>
          <w:rFonts w:ascii="仿宋_GB2312" w:eastAsia="仿宋_GB2312" w:hint="eastAsia"/>
          <w:color w:val="000000" w:themeColor="text1"/>
          <w:kern w:val="0"/>
          <w:sz w:val="32"/>
          <w:szCs w:val="32"/>
        </w:rPr>
        <w:t>落实</w:t>
      </w:r>
      <w:r>
        <w:rPr>
          <w:rFonts w:ascii="仿宋_GB2312" w:eastAsia="仿宋_GB2312"/>
          <w:color w:val="000000" w:themeColor="text1"/>
          <w:kern w:val="0"/>
          <w:sz w:val="32"/>
          <w:szCs w:val="32"/>
        </w:rPr>
        <w:t>评估工作政策，确定评估工作思路；部署、检查、督促、指导、协调学校的评估工作；定期听取工作汇报，研究解决评估工作重大问题，决策评估工作重大事项，提供条件保障。</w:t>
      </w:r>
    </w:p>
    <w:p w:rsidR="0080733E" w:rsidRDefault="003008EF">
      <w:pPr>
        <w:snapToGrid w:val="0"/>
        <w:spacing w:line="312" w:lineRule="auto"/>
        <w:ind w:firstLineChars="200" w:firstLine="643"/>
        <w:rPr>
          <w:rFonts w:ascii="仿宋_GB2312" w:eastAsia="仿宋_GB2312"/>
          <w:color w:val="000000" w:themeColor="text1"/>
          <w:kern w:val="0"/>
          <w:sz w:val="32"/>
          <w:szCs w:val="32"/>
        </w:rPr>
      </w:pPr>
      <w:r>
        <w:rPr>
          <w:rFonts w:ascii="仿宋_GB2312" w:eastAsia="仿宋_GB2312" w:hint="eastAsia"/>
          <w:b/>
          <w:color w:val="000000" w:themeColor="text1"/>
          <w:kern w:val="0"/>
          <w:sz w:val="32"/>
          <w:szCs w:val="32"/>
        </w:rPr>
        <w:t>2.</w:t>
      </w:r>
      <w:r>
        <w:rPr>
          <w:rFonts w:ascii="仿宋_GB2312" w:eastAsia="仿宋_GB2312"/>
          <w:b/>
          <w:color w:val="000000" w:themeColor="text1"/>
          <w:kern w:val="0"/>
          <w:sz w:val="32"/>
          <w:szCs w:val="32"/>
        </w:rPr>
        <w:t>评</w:t>
      </w:r>
      <w:r>
        <w:rPr>
          <w:rFonts w:ascii="仿宋_GB2312" w:eastAsia="仿宋_GB2312" w:hint="eastAsia"/>
          <w:b/>
          <w:color w:val="000000" w:themeColor="text1"/>
          <w:kern w:val="0"/>
          <w:sz w:val="32"/>
          <w:szCs w:val="32"/>
        </w:rPr>
        <w:t>估工作</w:t>
      </w:r>
      <w:r>
        <w:rPr>
          <w:rFonts w:ascii="仿宋_GB2312" w:eastAsia="仿宋_GB2312"/>
          <w:b/>
          <w:color w:val="000000" w:themeColor="text1"/>
          <w:kern w:val="0"/>
          <w:sz w:val="32"/>
          <w:szCs w:val="32"/>
        </w:rPr>
        <w:t>办公室</w:t>
      </w:r>
      <w:r>
        <w:rPr>
          <w:rFonts w:ascii="仿宋_GB2312" w:eastAsia="仿宋_GB2312" w:hint="eastAsia"/>
          <w:b/>
          <w:color w:val="000000" w:themeColor="text1"/>
          <w:kern w:val="0"/>
          <w:sz w:val="32"/>
          <w:szCs w:val="32"/>
        </w:rPr>
        <w:t>。</w:t>
      </w:r>
      <w:r>
        <w:rPr>
          <w:rFonts w:ascii="仿宋_GB2312" w:eastAsia="仿宋_GB2312" w:hint="eastAsia"/>
          <w:color w:val="000000" w:themeColor="text1"/>
          <w:kern w:val="0"/>
          <w:sz w:val="32"/>
          <w:szCs w:val="32"/>
        </w:rPr>
        <w:t>评估工作领导小组下设</w:t>
      </w:r>
      <w:r>
        <w:rPr>
          <w:rFonts w:ascii="仿宋_GB2312" w:eastAsia="仿宋_GB2312"/>
          <w:color w:val="000000" w:themeColor="text1"/>
          <w:kern w:val="0"/>
          <w:sz w:val="32"/>
          <w:szCs w:val="32"/>
        </w:rPr>
        <w:t>评</w:t>
      </w:r>
      <w:r>
        <w:rPr>
          <w:rFonts w:ascii="仿宋_GB2312" w:eastAsia="仿宋_GB2312" w:hint="eastAsia"/>
          <w:color w:val="000000" w:themeColor="text1"/>
          <w:kern w:val="0"/>
          <w:sz w:val="32"/>
          <w:szCs w:val="32"/>
        </w:rPr>
        <w:t>估工作</w:t>
      </w:r>
      <w:r>
        <w:rPr>
          <w:rFonts w:ascii="仿宋_GB2312" w:eastAsia="仿宋_GB2312"/>
          <w:color w:val="000000" w:themeColor="text1"/>
          <w:kern w:val="0"/>
          <w:sz w:val="32"/>
          <w:szCs w:val="32"/>
        </w:rPr>
        <w:t>办公室</w:t>
      </w:r>
      <w:r>
        <w:rPr>
          <w:rFonts w:ascii="仿宋_GB2312" w:eastAsia="仿宋_GB2312" w:hint="eastAsia"/>
          <w:color w:val="000000" w:themeColor="text1"/>
          <w:kern w:val="0"/>
          <w:sz w:val="32"/>
          <w:szCs w:val="32"/>
        </w:rPr>
        <w:t>（以下简称“</w:t>
      </w:r>
      <w:r>
        <w:rPr>
          <w:rFonts w:ascii="仿宋_GB2312" w:eastAsia="仿宋_GB2312"/>
          <w:b/>
          <w:color w:val="000000" w:themeColor="text1"/>
          <w:kern w:val="0"/>
          <w:sz w:val="32"/>
          <w:szCs w:val="32"/>
        </w:rPr>
        <w:t>评</w:t>
      </w:r>
      <w:r>
        <w:rPr>
          <w:rFonts w:ascii="仿宋_GB2312" w:eastAsia="仿宋_GB2312" w:hint="eastAsia"/>
          <w:b/>
          <w:color w:val="000000" w:themeColor="text1"/>
          <w:kern w:val="0"/>
          <w:sz w:val="32"/>
          <w:szCs w:val="32"/>
        </w:rPr>
        <w:t>估</w:t>
      </w:r>
      <w:r>
        <w:rPr>
          <w:rFonts w:ascii="仿宋_GB2312" w:eastAsia="仿宋_GB2312"/>
          <w:b/>
          <w:color w:val="000000" w:themeColor="text1"/>
          <w:kern w:val="0"/>
          <w:sz w:val="32"/>
          <w:szCs w:val="32"/>
        </w:rPr>
        <w:t>办</w:t>
      </w:r>
      <w:r>
        <w:rPr>
          <w:rFonts w:ascii="仿宋_GB2312" w:eastAsia="仿宋_GB2312" w:hint="eastAsia"/>
          <w:color w:val="000000" w:themeColor="text1"/>
          <w:kern w:val="0"/>
          <w:sz w:val="32"/>
          <w:szCs w:val="32"/>
        </w:rPr>
        <w:t>”）。分管教学的校领导兼任主任，</w:t>
      </w:r>
      <w:r w:rsidR="00A209CD" w:rsidRPr="007B3266">
        <w:rPr>
          <w:rFonts w:ascii="仿宋_GB2312" w:eastAsia="仿宋_GB2312" w:hint="eastAsia"/>
          <w:kern w:val="0"/>
          <w:sz w:val="32"/>
          <w:szCs w:val="32"/>
        </w:rPr>
        <w:t>发展规划处处长、</w:t>
      </w:r>
      <w:r>
        <w:rPr>
          <w:rFonts w:ascii="仿宋_GB2312" w:eastAsia="仿宋_GB2312" w:hint="eastAsia"/>
          <w:color w:val="000000" w:themeColor="text1"/>
          <w:kern w:val="0"/>
          <w:sz w:val="32"/>
          <w:szCs w:val="32"/>
        </w:rPr>
        <w:t>教务处处长担任副主任，成员由学校相关职能部门负责人组成，挂靠发展规划处。</w:t>
      </w:r>
    </w:p>
    <w:p w:rsidR="0080733E" w:rsidRDefault="003008EF">
      <w:pPr>
        <w:snapToGrid w:val="0"/>
        <w:spacing w:line="312" w:lineRule="auto"/>
        <w:ind w:firstLineChars="200" w:firstLine="643"/>
        <w:rPr>
          <w:rFonts w:ascii="仿宋_GB2312" w:eastAsia="仿宋_GB2312"/>
          <w:color w:val="000000" w:themeColor="text1"/>
          <w:kern w:val="0"/>
          <w:sz w:val="32"/>
          <w:szCs w:val="32"/>
        </w:rPr>
      </w:pPr>
      <w:r>
        <w:rPr>
          <w:rFonts w:ascii="仿宋_GB2312" w:eastAsia="仿宋_GB2312"/>
          <w:b/>
          <w:color w:val="000000" w:themeColor="text1"/>
          <w:kern w:val="0"/>
          <w:sz w:val="32"/>
          <w:szCs w:val="32"/>
        </w:rPr>
        <w:t>主要职责：</w:t>
      </w:r>
      <w:r>
        <w:rPr>
          <w:rFonts w:ascii="仿宋_GB2312" w:eastAsia="仿宋_GB2312"/>
          <w:color w:val="000000" w:themeColor="text1"/>
          <w:kern w:val="0"/>
          <w:sz w:val="32"/>
          <w:szCs w:val="32"/>
        </w:rPr>
        <w:t>贯彻落实学校评估</w:t>
      </w:r>
      <w:r>
        <w:rPr>
          <w:rFonts w:ascii="仿宋_GB2312" w:eastAsia="仿宋_GB2312" w:hint="eastAsia"/>
          <w:color w:val="000000" w:themeColor="text1"/>
          <w:kern w:val="0"/>
          <w:sz w:val="32"/>
          <w:szCs w:val="32"/>
        </w:rPr>
        <w:t>工作</w:t>
      </w:r>
      <w:r>
        <w:rPr>
          <w:rFonts w:ascii="仿宋_GB2312" w:eastAsia="仿宋_GB2312"/>
          <w:color w:val="000000" w:themeColor="text1"/>
          <w:kern w:val="0"/>
          <w:sz w:val="32"/>
          <w:szCs w:val="32"/>
        </w:rPr>
        <w:t>领导小组的工作部署，协调各专</w:t>
      </w:r>
      <w:r>
        <w:rPr>
          <w:rFonts w:ascii="仿宋_GB2312" w:eastAsia="仿宋_GB2312" w:hint="eastAsia"/>
          <w:color w:val="000000" w:themeColor="text1"/>
          <w:kern w:val="0"/>
          <w:sz w:val="32"/>
          <w:szCs w:val="32"/>
        </w:rPr>
        <w:t>项</w:t>
      </w:r>
      <w:r>
        <w:rPr>
          <w:rFonts w:ascii="仿宋_GB2312" w:eastAsia="仿宋_GB2312"/>
          <w:color w:val="000000" w:themeColor="text1"/>
          <w:kern w:val="0"/>
          <w:sz w:val="32"/>
          <w:szCs w:val="32"/>
        </w:rPr>
        <w:t>工作组及职能部门之间的工作；制定评估工作方</w:t>
      </w:r>
      <w:r>
        <w:rPr>
          <w:rFonts w:ascii="仿宋_GB2312" w:eastAsia="仿宋_GB2312"/>
          <w:color w:val="000000" w:themeColor="text1"/>
          <w:kern w:val="0"/>
          <w:sz w:val="32"/>
          <w:szCs w:val="32"/>
        </w:rPr>
        <w:lastRenderedPageBreak/>
        <w:t>案及工作计划，分解评估任务，细化工作安排；布置、检查各学院、各部门的评估工作，组织开展</w:t>
      </w:r>
      <w:r>
        <w:rPr>
          <w:rFonts w:ascii="仿宋_GB2312" w:eastAsia="仿宋_GB2312" w:hint="eastAsia"/>
          <w:color w:val="000000" w:themeColor="text1"/>
          <w:kern w:val="0"/>
          <w:sz w:val="32"/>
          <w:szCs w:val="32"/>
        </w:rPr>
        <w:t>专业</w:t>
      </w:r>
      <w:r>
        <w:rPr>
          <w:rFonts w:ascii="仿宋_GB2312" w:eastAsia="仿宋_GB2312"/>
          <w:color w:val="000000" w:themeColor="text1"/>
          <w:kern w:val="0"/>
          <w:sz w:val="32"/>
          <w:szCs w:val="32"/>
        </w:rPr>
        <w:t>评估、自评自建及预评估工作；研究提出需要</w:t>
      </w:r>
      <w:r>
        <w:rPr>
          <w:rFonts w:ascii="仿宋_GB2312" w:eastAsia="仿宋_GB2312" w:hint="eastAsia"/>
          <w:color w:val="000000" w:themeColor="text1"/>
          <w:kern w:val="0"/>
          <w:sz w:val="32"/>
          <w:szCs w:val="32"/>
        </w:rPr>
        <w:t>经</w:t>
      </w:r>
      <w:r>
        <w:rPr>
          <w:rFonts w:ascii="仿宋_GB2312" w:eastAsia="仿宋_GB2312"/>
          <w:color w:val="000000" w:themeColor="text1"/>
          <w:kern w:val="0"/>
          <w:sz w:val="32"/>
          <w:szCs w:val="32"/>
        </w:rPr>
        <w:t>评估</w:t>
      </w:r>
      <w:r>
        <w:rPr>
          <w:rFonts w:ascii="仿宋_GB2312" w:eastAsia="仿宋_GB2312" w:hint="eastAsia"/>
          <w:color w:val="000000" w:themeColor="text1"/>
          <w:kern w:val="0"/>
          <w:sz w:val="32"/>
          <w:szCs w:val="32"/>
        </w:rPr>
        <w:t>工作</w:t>
      </w:r>
      <w:r>
        <w:rPr>
          <w:rFonts w:ascii="仿宋_GB2312" w:eastAsia="仿宋_GB2312"/>
          <w:color w:val="000000" w:themeColor="text1"/>
          <w:kern w:val="0"/>
          <w:sz w:val="32"/>
          <w:szCs w:val="32"/>
        </w:rPr>
        <w:t>领导小组、校长办公会或党委会讨论决定的重要问题；及时汇总评估情况，研究和协调解决评估过程中发现的各种问题；</w:t>
      </w:r>
      <w:r>
        <w:rPr>
          <w:rFonts w:ascii="仿宋_GB2312" w:eastAsia="仿宋_GB2312" w:hint="eastAsia"/>
          <w:color w:val="000000" w:themeColor="text1"/>
          <w:kern w:val="0"/>
          <w:sz w:val="32"/>
          <w:szCs w:val="32"/>
        </w:rPr>
        <w:t>及</w:t>
      </w:r>
      <w:r>
        <w:rPr>
          <w:rFonts w:ascii="仿宋_GB2312" w:eastAsia="仿宋_GB2312"/>
          <w:color w:val="000000" w:themeColor="text1"/>
          <w:kern w:val="0"/>
          <w:sz w:val="32"/>
          <w:szCs w:val="32"/>
        </w:rPr>
        <w:t>时了解评估动态，主动向</w:t>
      </w:r>
      <w:r>
        <w:rPr>
          <w:rFonts w:ascii="仿宋_GB2312" w:eastAsia="仿宋_GB2312" w:hint="eastAsia"/>
          <w:color w:val="000000" w:themeColor="text1"/>
          <w:kern w:val="0"/>
          <w:sz w:val="32"/>
          <w:szCs w:val="32"/>
        </w:rPr>
        <w:t>上级</w:t>
      </w:r>
      <w:r>
        <w:rPr>
          <w:rFonts w:ascii="仿宋_GB2312" w:eastAsia="仿宋_GB2312"/>
          <w:color w:val="000000" w:themeColor="text1"/>
          <w:kern w:val="0"/>
          <w:sz w:val="32"/>
          <w:szCs w:val="32"/>
        </w:rPr>
        <w:t>主管部门汇报我校评估工作进展情况，加强与其他院校的工作联系。</w:t>
      </w:r>
    </w:p>
    <w:p w:rsidR="0080733E" w:rsidRDefault="003008EF">
      <w:pPr>
        <w:snapToGrid w:val="0"/>
        <w:spacing w:line="312" w:lineRule="auto"/>
        <w:ind w:firstLineChars="200" w:firstLine="643"/>
        <w:rPr>
          <w:rFonts w:ascii="仿宋_GB2312" w:eastAsia="仿宋_GB2312"/>
          <w:b/>
          <w:color w:val="000000" w:themeColor="text1"/>
          <w:kern w:val="0"/>
          <w:sz w:val="32"/>
          <w:szCs w:val="32"/>
        </w:rPr>
      </w:pPr>
      <w:r>
        <w:rPr>
          <w:rFonts w:ascii="仿宋_GB2312" w:eastAsia="仿宋_GB2312" w:hint="eastAsia"/>
          <w:b/>
          <w:color w:val="000000" w:themeColor="text1"/>
          <w:kern w:val="0"/>
          <w:sz w:val="32"/>
          <w:szCs w:val="32"/>
        </w:rPr>
        <w:t>（二）</w:t>
      </w:r>
      <w:r>
        <w:rPr>
          <w:rFonts w:ascii="仿宋_GB2312" w:eastAsia="仿宋_GB2312"/>
          <w:b/>
          <w:color w:val="000000" w:themeColor="text1"/>
          <w:kern w:val="0"/>
          <w:sz w:val="32"/>
          <w:szCs w:val="32"/>
        </w:rPr>
        <w:t>评</w:t>
      </w:r>
      <w:r>
        <w:rPr>
          <w:rFonts w:ascii="仿宋_GB2312" w:eastAsia="仿宋_GB2312" w:hint="eastAsia"/>
          <w:b/>
          <w:color w:val="000000" w:themeColor="text1"/>
          <w:kern w:val="0"/>
          <w:sz w:val="32"/>
          <w:szCs w:val="32"/>
        </w:rPr>
        <w:t>估</w:t>
      </w:r>
      <w:r>
        <w:rPr>
          <w:rFonts w:ascii="仿宋_GB2312" w:eastAsia="仿宋_GB2312"/>
          <w:b/>
          <w:color w:val="000000" w:themeColor="text1"/>
          <w:kern w:val="0"/>
          <w:sz w:val="32"/>
          <w:szCs w:val="32"/>
        </w:rPr>
        <w:t>专项工作组</w:t>
      </w:r>
    </w:p>
    <w:p w:rsidR="0080733E" w:rsidRDefault="003008EF">
      <w:pPr>
        <w:snapToGrid w:val="0"/>
        <w:spacing w:line="312" w:lineRule="auto"/>
        <w:ind w:firstLineChars="200" w:firstLine="643"/>
        <w:rPr>
          <w:rFonts w:ascii="仿宋_GB2312" w:eastAsia="仿宋_GB2312"/>
          <w:b/>
          <w:color w:val="000000" w:themeColor="text1"/>
          <w:kern w:val="0"/>
          <w:sz w:val="32"/>
          <w:szCs w:val="32"/>
        </w:rPr>
      </w:pPr>
      <w:r>
        <w:rPr>
          <w:rFonts w:ascii="仿宋_GB2312" w:eastAsia="仿宋_GB2312" w:hint="eastAsia"/>
          <w:b/>
          <w:color w:val="000000" w:themeColor="text1"/>
          <w:kern w:val="0"/>
          <w:sz w:val="32"/>
          <w:szCs w:val="32"/>
        </w:rPr>
        <w:t>1.自评报告起草组</w:t>
      </w:r>
    </w:p>
    <w:p w:rsidR="0080733E" w:rsidRDefault="003008EF">
      <w:pPr>
        <w:snapToGrid w:val="0"/>
        <w:spacing w:line="312" w:lineRule="auto"/>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成员由校长办公室、发展规划处、教务处、人力资源处、计财处、学生处</w:t>
      </w:r>
      <w:r w:rsidR="00C87615">
        <w:rPr>
          <w:rFonts w:ascii="仿宋_GB2312" w:eastAsia="仿宋_GB2312" w:hint="eastAsia"/>
          <w:color w:val="000000" w:themeColor="text1"/>
          <w:kern w:val="0"/>
          <w:sz w:val="32"/>
          <w:szCs w:val="32"/>
        </w:rPr>
        <w:t>、团委、</w:t>
      </w:r>
      <w:r>
        <w:rPr>
          <w:rFonts w:ascii="仿宋_GB2312" w:eastAsia="仿宋_GB2312" w:hint="eastAsia"/>
          <w:color w:val="000000" w:themeColor="text1"/>
          <w:kern w:val="0"/>
          <w:sz w:val="32"/>
          <w:szCs w:val="32"/>
        </w:rPr>
        <w:t>就业指导中心、国际合作与交流处、实验室与设备管理处、</w:t>
      </w:r>
      <w:r w:rsidR="00477050">
        <w:rPr>
          <w:rFonts w:ascii="仿宋_GB2312" w:eastAsia="仿宋_GB2312" w:hint="eastAsia"/>
          <w:color w:val="000000" w:themeColor="text1"/>
          <w:kern w:val="0"/>
          <w:sz w:val="32"/>
          <w:szCs w:val="32"/>
        </w:rPr>
        <w:t>国有资产管理处、后勤服务处、</w:t>
      </w:r>
      <w:r>
        <w:rPr>
          <w:rFonts w:ascii="仿宋_GB2312" w:eastAsia="仿宋_GB2312" w:hint="eastAsia"/>
          <w:color w:val="000000" w:themeColor="text1"/>
          <w:kern w:val="0"/>
          <w:sz w:val="32"/>
          <w:szCs w:val="32"/>
        </w:rPr>
        <w:t>科技处、信息与教育技术中心、图书馆等单位人员组成。发展规划处为自评报告起草组牵头单位。</w:t>
      </w:r>
    </w:p>
    <w:p w:rsidR="0080733E" w:rsidRDefault="003008EF">
      <w:pPr>
        <w:snapToGrid w:val="0"/>
        <w:spacing w:line="312" w:lineRule="auto"/>
        <w:ind w:firstLineChars="200" w:firstLine="643"/>
        <w:rPr>
          <w:rFonts w:ascii="仿宋_GB2312" w:eastAsia="仿宋_GB2312"/>
          <w:color w:val="000000" w:themeColor="text1"/>
          <w:kern w:val="0"/>
          <w:sz w:val="32"/>
          <w:szCs w:val="32"/>
        </w:rPr>
      </w:pPr>
      <w:r>
        <w:rPr>
          <w:rFonts w:ascii="仿宋_GB2312" w:eastAsia="仿宋_GB2312" w:hint="eastAsia"/>
          <w:b/>
          <w:color w:val="000000" w:themeColor="text1"/>
          <w:kern w:val="0"/>
          <w:sz w:val="32"/>
          <w:szCs w:val="32"/>
        </w:rPr>
        <w:t>主要工作职责</w:t>
      </w:r>
      <w:r>
        <w:rPr>
          <w:rFonts w:ascii="仿宋_GB2312" w:eastAsia="仿宋_GB2312" w:hint="eastAsia"/>
          <w:color w:val="000000" w:themeColor="text1"/>
          <w:kern w:val="0"/>
          <w:sz w:val="32"/>
          <w:szCs w:val="32"/>
        </w:rPr>
        <w:t>：按照《本科教学工作审核评估自评报告任务分解表》（</w:t>
      </w:r>
      <w:r>
        <w:rPr>
          <w:rFonts w:ascii="仿宋_GB2312" w:eastAsia="仿宋_GB2312" w:hint="eastAsia"/>
          <w:b/>
          <w:color w:val="000000" w:themeColor="text1"/>
          <w:kern w:val="0"/>
          <w:sz w:val="32"/>
          <w:szCs w:val="32"/>
        </w:rPr>
        <w:t>附件2</w:t>
      </w:r>
      <w:r>
        <w:rPr>
          <w:rFonts w:ascii="仿宋_GB2312" w:eastAsia="仿宋_GB2312" w:hint="eastAsia"/>
          <w:color w:val="000000" w:themeColor="text1"/>
          <w:kern w:val="0"/>
          <w:sz w:val="32"/>
          <w:szCs w:val="32"/>
        </w:rPr>
        <w:t>）组织起草《自评报告（讨论稿）》，附相关的支撑材料目录清单，</w:t>
      </w:r>
      <w:r w:rsidR="00304337" w:rsidRPr="00815E98">
        <w:rPr>
          <w:rFonts w:ascii="仿宋_GB2312" w:eastAsia="仿宋_GB2312" w:hint="eastAsia"/>
          <w:color w:val="000000" w:themeColor="text1"/>
          <w:kern w:val="0"/>
          <w:sz w:val="32"/>
          <w:szCs w:val="32"/>
        </w:rPr>
        <w:t>完成学校《自评报告》的统稿工作</w:t>
      </w:r>
      <w:r w:rsidR="00304337">
        <w:rPr>
          <w:rFonts w:ascii="仿宋_GB2312" w:eastAsia="仿宋_GB2312" w:hint="eastAsia"/>
          <w:color w:val="000000" w:themeColor="text1"/>
          <w:kern w:val="0"/>
          <w:sz w:val="32"/>
          <w:szCs w:val="32"/>
        </w:rPr>
        <w:t>,</w:t>
      </w:r>
      <w:r>
        <w:rPr>
          <w:rFonts w:ascii="仿宋_GB2312" w:eastAsia="仿宋_GB2312" w:hint="eastAsia"/>
          <w:color w:val="000000" w:themeColor="text1"/>
          <w:kern w:val="0"/>
          <w:sz w:val="32"/>
          <w:szCs w:val="32"/>
        </w:rPr>
        <w:t>经广泛征求意见后不断完善《自评报告》，形成初稿并提交学校审核评估工作领导小组讨论审定</w:t>
      </w:r>
      <w:r w:rsidR="00C963DF" w:rsidRPr="00815E98">
        <w:rPr>
          <w:rFonts w:ascii="仿宋_GB2312" w:eastAsia="仿宋_GB2312" w:hint="eastAsia"/>
          <w:color w:val="000000" w:themeColor="text1"/>
          <w:kern w:val="0"/>
          <w:sz w:val="32"/>
          <w:szCs w:val="32"/>
        </w:rPr>
        <w:t>等</w:t>
      </w:r>
      <w:r w:rsidR="00C963DF" w:rsidRPr="006F7C5E">
        <w:rPr>
          <w:rFonts w:ascii="仿宋_GB2312" w:eastAsia="仿宋_GB2312" w:hint="eastAsia"/>
          <w:color w:val="000000" w:themeColor="text1"/>
          <w:kern w:val="0"/>
          <w:sz w:val="32"/>
          <w:szCs w:val="32"/>
        </w:rPr>
        <w:t>。</w:t>
      </w:r>
    </w:p>
    <w:p w:rsidR="0080733E" w:rsidRDefault="003008EF">
      <w:pPr>
        <w:snapToGrid w:val="0"/>
        <w:spacing w:line="312" w:lineRule="auto"/>
        <w:ind w:firstLineChars="200" w:firstLine="643"/>
        <w:rPr>
          <w:rFonts w:ascii="仿宋_GB2312" w:eastAsia="仿宋_GB2312"/>
          <w:b/>
          <w:color w:val="000000" w:themeColor="text1"/>
          <w:kern w:val="0"/>
          <w:sz w:val="32"/>
          <w:szCs w:val="32"/>
        </w:rPr>
      </w:pPr>
      <w:r>
        <w:rPr>
          <w:rFonts w:ascii="仿宋_GB2312" w:eastAsia="仿宋_GB2312" w:hint="eastAsia"/>
          <w:b/>
          <w:color w:val="000000" w:themeColor="text1"/>
          <w:kern w:val="0"/>
          <w:sz w:val="32"/>
          <w:szCs w:val="32"/>
        </w:rPr>
        <w:t>2.数据与材料组</w:t>
      </w:r>
    </w:p>
    <w:p w:rsidR="0080733E" w:rsidRDefault="003008EF">
      <w:pPr>
        <w:snapToGrid w:val="0"/>
        <w:spacing w:line="312" w:lineRule="auto"/>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成员由教务处、校长办公室、发展规划处、人力资源处、计财处、学生处、</w:t>
      </w:r>
      <w:r w:rsidR="00477050">
        <w:rPr>
          <w:rFonts w:ascii="仿宋_GB2312" w:eastAsia="仿宋_GB2312" w:hint="eastAsia"/>
          <w:color w:val="000000" w:themeColor="text1"/>
          <w:kern w:val="0"/>
          <w:sz w:val="32"/>
          <w:szCs w:val="32"/>
        </w:rPr>
        <w:t>团委、</w:t>
      </w:r>
      <w:r>
        <w:rPr>
          <w:rFonts w:ascii="仿宋_GB2312" w:eastAsia="仿宋_GB2312" w:hint="eastAsia"/>
          <w:color w:val="000000" w:themeColor="text1"/>
          <w:kern w:val="0"/>
          <w:sz w:val="32"/>
          <w:szCs w:val="32"/>
        </w:rPr>
        <w:t>就业指导中心、档案管理中心</w:t>
      </w:r>
      <w:r w:rsidR="00477050">
        <w:rPr>
          <w:rFonts w:ascii="仿宋_GB2312" w:eastAsia="仿宋_GB2312" w:hint="eastAsia"/>
          <w:color w:val="000000" w:themeColor="text1"/>
          <w:kern w:val="0"/>
          <w:sz w:val="32"/>
          <w:szCs w:val="32"/>
        </w:rPr>
        <w:t>、实验室与设备管理处、国际合作与交流处、科技处、图书馆</w:t>
      </w:r>
      <w:r w:rsidR="00795555">
        <w:rPr>
          <w:rFonts w:ascii="仿宋_GB2312" w:eastAsia="仿宋_GB2312" w:hint="eastAsia"/>
          <w:color w:val="000000" w:themeColor="text1"/>
          <w:kern w:val="0"/>
          <w:sz w:val="32"/>
          <w:szCs w:val="32"/>
        </w:rPr>
        <w:t>、</w:t>
      </w:r>
      <w:r w:rsidR="00795555" w:rsidRPr="007B3266">
        <w:rPr>
          <w:rFonts w:ascii="仿宋_GB2312" w:eastAsia="仿宋_GB2312" w:hint="eastAsia"/>
          <w:kern w:val="0"/>
          <w:sz w:val="32"/>
          <w:szCs w:val="32"/>
        </w:rPr>
        <w:t>信息与教育技术中心</w:t>
      </w:r>
      <w:r>
        <w:rPr>
          <w:rFonts w:ascii="仿宋_GB2312" w:eastAsia="仿宋_GB2312" w:hint="eastAsia"/>
          <w:color w:val="000000" w:themeColor="text1"/>
          <w:kern w:val="0"/>
          <w:sz w:val="32"/>
          <w:szCs w:val="32"/>
        </w:rPr>
        <w:t>等单位人员</w:t>
      </w:r>
      <w:r w:rsidR="00DA0EC2">
        <w:rPr>
          <w:rFonts w:ascii="仿宋_GB2312" w:eastAsia="仿宋_GB2312" w:hint="eastAsia"/>
          <w:color w:val="000000" w:themeColor="text1"/>
          <w:kern w:val="0"/>
          <w:sz w:val="32"/>
          <w:szCs w:val="32"/>
        </w:rPr>
        <w:t>及各学院教学副院长</w:t>
      </w:r>
      <w:r>
        <w:rPr>
          <w:rFonts w:ascii="仿宋_GB2312" w:eastAsia="仿宋_GB2312" w:hint="eastAsia"/>
          <w:color w:val="000000" w:themeColor="text1"/>
          <w:kern w:val="0"/>
          <w:sz w:val="32"/>
          <w:szCs w:val="32"/>
        </w:rPr>
        <w:t>组成。教务处为数据与材料组牵头单位。</w:t>
      </w:r>
    </w:p>
    <w:p w:rsidR="0080733E" w:rsidRPr="00CC651D" w:rsidRDefault="003008EF">
      <w:pPr>
        <w:snapToGrid w:val="0"/>
        <w:spacing w:line="312" w:lineRule="auto"/>
        <w:ind w:firstLineChars="200" w:firstLine="643"/>
        <w:rPr>
          <w:rFonts w:ascii="仿宋_GB2312" w:eastAsia="仿宋_GB2312"/>
          <w:color w:val="000000" w:themeColor="text1"/>
          <w:kern w:val="0"/>
          <w:sz w:val="32"/>
          <w:szCs w:val="32"/>
        </w:rPr>
      </w:pPr>
      <w:r>
        <w:rPr>
          <w:rFonts w:ascii="仿宋_GB2312" w:eastAsia="仿宋_GB2312" w:hint="eastAsia"/>
          <w:b/>
          <w:color w:val="000000" w:themeColor="text1"/>
          <w:kern w:val="0"/>
          <w:sz w:val="32"/>
          <w:szCs w:val="32"/>
        </w:rPr>
        <w:t>主要工作职责</w:t>
      </w:r>
      <w:r>
        <w:rPr>
          <w:rFonts w:ascii="仿宋_GB2312" w:eastAsia="仿宋_GB2312" w:hint="eastAsia"/>
          <w:color w:val="000000" w:themeColor="text1"/>
          <w:kern w:val="0"/>
          <w:sz w:val="32"/>
          <w:szCs w:val="32"/>
        </w:rPr>
        <w:t>：按照《</w:t>
      </w:r>
      <w:r>
        <w:rPr>
          <w:rFonts w:ascii="仿宋_GB2312" w:eastAsia="仿宋_GB2312" w:hAnsi="华文仿宋" w:hint="eastAsia"/>
          <w:color w:val="000000" w:themeColor="text1"/>
          <w:sz w:val="32"/>
          <w:szCs w:val="32"/>
        </w:rPr>
        <w:t>本科教学工作审核评估数据库任</w:t>
      </w:r>
      <w:r>
        <w:rPr>
          <w:rFonts w:ascii="仿宋_GB2312" w:eastAsia="仿宋_GB2312" w:hAnsi="华文仿宋" w:hint="eastAsia"/>
          <w:color w:val="000000" w:themeColor="text1"/>
          <w:sz w:val="32"/>
          <w:szCs w:val="32"/>
        </w:rPr>
        <w:lastRenderedPageBreak/>
        <w:t>务分解表</w:t>
      </w:r>
      <w:r>
        <w:rPr>
          <w:rFonts w:ascii="仿宋_GB2312" w:eastAsia="仿宋_GB2312" w:hint="eastAsia"/>
          <w:color w:val="000000" w:themeColor="text1"/>
          <w:kern w:val="0"/>
          <w:sz w:val="32"/>
          <w:szCs w:val="32"/>
        </w:rPr>
        <w:t>》（</w:t>
      </w:r>
      <w:r>
        <w:rPr>
          <w:rFonts w:ascii="仿宋_GB2312" w:eastAsia="仿宋_GB2312" w:hint="eastAsia"/>
          <w:b/>
          <w:color w:val="000000" w:themeColor="text1"/>
          <w:kern w:val="0"/>
          <w:sz w:val="32"/>
          <w:szCs w:val="32"/>
        </w:rPr>
        <w:t>附件3</w:t>
      </w:r>
      <w:r>
        <w:rPr>
          <w:rFonts w:ascii="仿宋_GB2312" w:eastAsia="仿宋_GB2312" w:hint="eastAsia"/>
          <w:color w:val="000000" w:themeColor="text1"/>
          <w:kern w:val="0"/>
          <w:sz w:val="32"/>
          <w:szCs w:val="32"/>
        </w:rPr>
        <w:t>）组织填报、更新学校“教学基本状态数据库”，进行数据统计分析，形成《教学基本状态数据分析报告》；</w:t>
      </w:r>
      <w:r w:rsidR="00795555" w:rsidRPr="007B3266">
        <w:rPr>
          <w:rFonts w:ascii="仿宋_GB2312" w:eastAsia="仿宋_GB2312" w:hint="eastAsia"/>
          <w:kern w:val="0"/>
          <w:sz w:val="32"/>
          <w:szCs w:val="32"/>
        </w:rPr>
        <w:t>建设审核评估工作网、</w:t>
      </w:r>
      <w:r w:rsidR="00795555" w:rsidRPr="007B3266">
        <w:rPr>
          <w:rFonts w:ascii="仿宋_GB2312" w:eastAsia="仿宋_GB2312" w:hint="eastAsia"/>
          <w:sz w:val="32"/>
          <w:szCs w:val="32"/>
        </w:rPr>
        <w:t>审核评估支撑材料网两个网站,</w:t>
      </w:r>
      <w:r w:rsidRPr="007B3266">
        <w:rPr>
          <w:rFonts w:ascii="仿宋_GB2312" w:eastAsia="仿宋_GB2312" w:hint="eastAsia"/>
          <w:kern w:val="0"/>
          <w:sz w:val="32"/>
          <w:szCs w:val="32"/>
        </w:rPr>
        <w:t>负责</w:t>
      </w:r>
      <w:r>
        <w:rPr>
          <w:rFonts w:ascii="仿宋_GB2312" w:eastAsia="仿宋_GB2312" w:hint="eastAsia"/>
          <w:color w:val="000000" w:themeColor="text1"/>
          <w:kern w:val="0"/>
          <w:sz w:val="32"/>
          <w:szCs w:val="32"/>
        </w:rPr>
        <w:t>学校年度本科教学质量报告的编制发布工作；指导各单位材料建设，并进行评估各项支撑材料的收集、整理、归档，形成《支撑材料汇编》</w:t>
      </w:r>
      <w:r w:rsidR="00C963DF">
        <w:rPr>
          <w:rFonts w:ascii="仿宋_GB2312" w:eastAsia="仿宋_GB2312" w:hint="eastAsia"/>
          <w:color w:val="000000" w:themeColor="text1"/>
          <w:kern w:val="0"/>
          <w:sz w:val="32"/>
          <w:szCs w:val="32"/>
        </w:rPr>
        <w:t>。</w:t>
      </w:r>
      <w:r w:rsidR="00C963DF" w:rsidRPr="00815E98" w:rsidDel="00C963DF">
        <w:rPr>
          <w:rFonts w:ascii="仿宋_GB2312" w:eastAsia="仿宋_GB2312" w:hint="eastAsia"/>
          <w:color w:val="000000" w:themeColor="text1"/>
          <w:kern w:val="0"/>
          <w:sz w:val="32"/>
          <w:szCs w:val="32"/>
        </w:rPr>
        <w:t xml:space="preserve"> </w:t>
      </w:r>
    </w:p>
    <w:p w:rsidR="0080733E" w:rsidRDefault="003008EF">
      <w:pPr>
        <w:snapToGrid w:val="0"/>
        <w:spacing w:line="312" w:lineRule="auto"/>
        <w:ind w:firstLineChars="200" w:firstLine="643"/>
        <w:rPr>
          <w:rFonts w:ascii="仿宋_GB2312" w:eastAsia="仿宋_GB2312"/>
          <w:b/>
          <w:color w:val="000000" w:themeColor="text1"/>
          <w:kern w:val="0"/>
          <w:sz w:val="32"/>
          <w:szCs w:val="32"/>
        </w:rPr>
      </w:pPr>
      <w:r>
        <w:rPr>
          <w:rFonts w:ascii="仿宋_GB2312" w:eastAsia="仿宋_GB2312" w:hint="eastAsia"/>
          <w:b/>
          <w:color w:val="000000" w:themeColor="text1"/>
          <w:kern w:val="0"/>
          <w:sz w:val="32"/>
          <w:szCs w:val="32"/>
        </w:rPr>
        <w:t>3.宣传工作组</w:t>
      </w:r>
    </w:p>
    <w:p w:rsidR="0080733E" w:rsidRDefault="003008EF">
      <w:pPr>
        <w:snapToGrid w:val="0"/>
        <w:spacing w:line="312" w:lineRule="auto"/>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成员由宣传部、信息与教育技术中心、教务处、发展规划处等单位人员组成。宣传部为宣传组牵头单位。</w:t>
      </w:r>
    </w:p>
    <w:p w:rsidR="0080733E" w:rsidRDefault="003008EF">
      <w:pPr>
        <w:snapToGrid w:val="0"/>
        <w:spacing w:line="312" w:lineRule="auto"/>
        <w:ind w:firstLineChars="200" w:firstLine="643"/>
        <w:rPr>
          <w:rFonts w:ascii="仿宋_GB2312" w:eastAsia="仿宋_GB2312"/>
          <w:color w:val="000000" w:themeColor="text1"/>
          <w:kern w:val="0"/>
          <w:sz w:val="32"/>
          <w:szCs w:val="32"/>
        </w:rPr>
      </w:pPr>
      <w:r>
        <w:rPr>
          <w:rFonts w:ascii="仿宋_GB2312" w:eastAsia="仿宋_GB2312" w:hint="eastAsia"/>
          <w:b/>
          <w:color w:val="000000" w:themeColor="text1"/>
          <w:kern w:val="0"/>
          <w:sz w:val="32"/>
          <w:szCs w:val="32"/>
        </w:rPr>
        <w:t>主要工作职责</w:t>
      </w:r>
      <w:r>
        <w:rPr>
          <w:rFonts w:ascii="仿宋_GB2312" w:eastAsia="仿宋_GB2312" w:hint="eastAsia"/>
          <w:color w:val="000000" w:themeColor="text1"/>
          <w:kern w:val="0"/>
          <w:sz w:val="32"/>
          <w:szCs w:val="32"/>
        </w:rPr>
        <w:t>：负责制作学校宣传片，利用学校广播、宣传栏、校报、网络、微信等进行审</w:t>
      </w:r>
      <w:r>
        <w:rPr>
          <w:rFonts w:ascii="仿宋_GB2312" w:eastAsia="仿宋_GB2312" w:hint="eastAsia"/>
          <w:color w:val="000000" w:themeColor="text1"/>
          <w:sz w:val="32"/>
          <w:szCs w:val="32"/>
        </w:rPr>
        <w:t>核评估专题报道，全方位加强审核评估工作的宣传力度，营造“人人了解评估、人人关注评估、人人参与评估、人人贡献评估”的舆论导向和氛围，增强师生的责任感、荣誉感和使命感。</w:t>
      </w:r>
    </w:p>
    <w:p w:rsidR="0080733E" w:rsidRDefault="003008EF">
      <w:pPr>
        <w:snapToGrid w:val="0"/>
        <w:spacing w:line="312" w:lineRule="auto"/>
        <w:ind w:firstLineChars="200" w:firstLine="643"/>
        <w:rPr>
          <w:rFonts w:ascii="仿宋_GB2312" w:eastAsia="仿宋_GB2312"/>
          <w:b/>
          <w:color w:val="000000" w:themeColor="text1"/>
          <w:kern w:val="0"/>
          <w:sz w:val="32"/>
          <w:szCs w:val="32"/>
        </w:rPr>
      </w:pPr>
      <w:r>
        <w:rPr>
          <w:rFonts w:ascii="仿宋_GB2312" w:eastAsia="仿宋_GB2312" w:hint="eastAsia"/>
          <w:b/>
          <w:color w:val="000000" w:themeColor="text1"/>
          <w:kern w:val="0"/>
          <w:sz w:val="32"/>
          <w:szCs w:val="32"/>
        </w:rPr>
        <w:t>4.综合协调组</w:t>
      </w:r>
    </w:p>
    <w:p w:rsidR="0080733E" w:rsidRDefault="003008EF">
      <w:pPr>
        <w:snapToGrid w:val="0"/>
        <w:spacing w:line="312" w:lineRule="auto"/>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成员由校长办公室、教务处、发展规划处、信息与教育技术中心</w:t>
      </w:r>
      <w:r w:rsidR="00477050">
        <w:rPr>
          <w:rFonts w:ascii="仿宋_GB2312" w:eastAsia="仿宋_GB2312" w:hint="eastAsia"/>
          <w:color w:val="000000" w:themeColor="text1"/>
          <w:kern w:val="0"/>
          <w:sz w:val="32"/>
          <w:szCs w:val="32"/>
        </w:rPr>
        <w:t>、</w:t>
      </w:r>
      <w:r>
        <w:rPr>
          <w:rFonts w:ascii="仿宋_GB2312" w:eastAsia="仿宋_GB2312" w:hint="eastAsia"/>
          <w:color w:val="000000" w:themeColor="text1"/>
          <w:kern w:val="0"/>
          <w:sz w:val="32"/>
          <w:szCs w:val="32"/>
        </w:rPr>
        <w:t>后勤服务处</w:t>
      </w:r>
      <w:r w:rsidR="00477050">
        <w:rPr>
          <w:rFonts w:ascii="仿宋_GB2312" w:eastAsia="仿宋_GB2312" w:hint="eastAsia"/>
          <w:color w:val="000000" w:themeColor="text1"/>
          <w:kern w:val="0"/>
          <w:sz w:val="32"/>
          <w:szCs w:val="32"/>
        </w:rPr>
        <w:t>、保卫处</w:t>
      </w:r>
      <w:r>
        <w:rPr>
          <w:rFonts w:ascii="仿宋_GB2312" w:eastAsia="仿宋_GB2312" w:hint="eastAsia"/>
          <w:color w:val="000000" w:themeColor="text1"/>
          <w:kern w:val="0"/>
          <w:sz w:val="32"/>
          <w:szCs w:val="32"/>
        </w:rPr>
        <w:t>等单位人员组成。校长办公室为综合协调组牵头单位。</w:t>
      </w:r>
    </w:p>
    <w:p w:rsidR="0080733E" w:rsidRDefault="003008EF">
      <w:pPr>
        <w:snapToGrid w:val="0"/>
        <w:spacing w:line="312" w:lineRule="auto"/>
        <w:ind w:firstLineChars="200" w:firstLine="643"/>
        <w:rPr>
          <w:rFonts w:ascii="仿宋_GB2312" w:eastAsia="仿宋_GB2312"/>
          <w:color w:val="000000" w:themeColor="text1"/>
          <w:kern w:val="0"/>
          <w:sz w:val="32"/>
          <w:szCs w:val="32"/>
        </w:rPr>
      </w:pPr>
      <w:r>
        <w:rPr>
          <w:rFonts w:ascii="仿宋_GB2312" w:eastAsia="仿宋_GB2312" w:hint="eastAsia"/>
          <w:b/>
          <w:color w:val="000000" w:themeColor="text1"/>
          <w:kern w:val="0"/>
          <w:sz w:val="32"/>
          <w:szCs w:val="32"/>
        </w:rPr>
        <w:t>主要工作职责</w:t>
      </w:r>
      <w:r>
        <w:rPr>
          <w:rFonts w:ascii="仿宋_GB2312" w:eastAsia="仿宋_GB2312" w:hint="eastAsia"/>
          <w:color w:val="000000" w:themeColor="text1"/>
          <w:kern w:val="0"/>
          <w:sz w:val="32"/>
          <w:szCs w:val="32"/>
        </w:rPr>
        <w:t>：制订专家组进校考察期间的接待方案，负责审核评估期间专家组接待、会议安排、网络服务、后勤服务等综合协调工作。</w:t>
      </w:r>
    </w:p>
    <w:p w:rsidR="0080733E" w:rsidRDefault="003008EF">
      <w:pPr>
        <w:snapToGrid w:val="0"/>
        <w:spacing w:line="312" w:lineRule="auto"/>
        <w:ind w:firstLineChars="200" w:firstLine="643"/>
        <w:rPr>
          <w:rFonts w:ascii="仿宋_GB2312" w:eastAsia="仿宋_GB2312"/>
          <w:b/>
          <w:color w:val="000000" w:themeColor="text1"/>
          <w:kern w:val="0"/>
          <w:sz w:val="32"/>
          <w:szCs w:val="32"/>
        </w:rPr>
      </w:pPr>
      <w:r>
        <w:rPr>
          <w:rFonts w:ascii="仿宋_GB2312" w:eastAsia="仿宋_GB2312" w:hint="eastAsia"/>
          <w:b/>
          <w:color w:val="000000" w:themeColor="text1"/>
          <w:kern w:val="0"/>
          <w:sz w:val="32"/>
          <w:szCs w:val="32"/>
        </w:rPr>
        <w:t>（三）学院</w:t>
      </w:r>
      <w:r>
        <w:rPr>
          <w:rFonts w:ascii="仿宋_GB2312" w:eastAsia="仿宋_GB2312"/>
          <w:b/>
          <w:color w:val="000000" w:themeColor="text1"/>
          <w:kern w:val="0"/>
          <w:sz w:val="32"/>
          <w:szCs w:val="32"/>
        </w:rPr>
        <w:t>评</w:t>
      </w:r>
      <w:r>
        <w:rPr>
          <w:rFonts w:ascii="仿宋_GB2312" w:eastAsia="仿宋_GB2312" w:hint="eastAsia"/>
          <w:b/>
          <w:color w:val="000000" w:themeColor="text1"/>
          <w:kern w:val="0"/>
          <w:sz w:val="32"/>
          <w:szCs w:val="32"/>
        </w:rPr>
        <w:t>估</w:t>
      </w:r>
      <w:r>
        <w:rPr>
          <w:rFonts w:ascii="仿宋_GB2312" w:eastAsia="仿宋_GB2312"/>
          <w:b/>
          <w:color w:val="000000" w:themeColor="text1"/>
          <w:kern w:val="0"/>
          <w:sz w:val="32"/>
          <w:szCs w:val="32"/>
        </w:rPr>
        <w:t>工作组</w:t>
      </w:r>
    </w:p>
    <w:p w:rsidR="0080733E" w:rsidRDefault="003008EF">
      <w:pPr>
        <w:snapToGrid w:val="0"/>
        <w:spacing w:line="312" w:lineRule="auto"/>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各学院分别成立</w:t>
      </w:r>
      <w:r>
        <w:rPr>
          <w:rFonts w:ascii="仿宋_GB2312" w:eastAsia="仿宋_GB2312"/>
          <w:color w:val="000000" w:themeColor="text1"/>
          <w:kern w:val="0"/>
          <w:sz w:val="32"/>
          <w:szCs w:val="32"/>
        </w:rPr>
        <w:t>评</w:t>
      </w:r>
      <w:r>
        <w:rPr>
          <w:rFonts w:ascii="仿宋_GB2312" w:eastAsia="仿宋_GB2312" w:hint="eastAsia"/>
          <w:color w:val="000000" w:themeColor="text1"/>
          <w:kern w:val="0"/>
          <w:sz w:val="32"/>
          <w:szCs w:val="32"/>
        </w:rPr>
        <w:t>估工作组，由本学院党政负责人担任组长，成员由学院其他领导及系领导或专业负责人担任。</w:t>
      </w:r>
    </w:p>
    <w:p w:rsidR="0080733E" w:rsidRDefault="003008EF">
      <w:pPr>
        <w:snapToGrid w:val="0"/>
        <w:spacing w:line="312" w:lineRule="auto"/>
        <w:ind w:firstLineChars="200" w:firstLine="643"/>
        <w:rPr>
          <w:rFonts w:ascii="仿宋_GB2312" w:eastAsia="仿宋_GB2312"/>
          <w:color w:val="000000" w:themeColor="text1"/>
          <w:kern w:val="0"/>
          <w:sz w:val="32"/>
          <w:szCs w:val="32"/>
        </w:rPr>
      </w:pPr>
      <w:r>
        <w:rPr>
          <w:rFonts w:ascii="仿宋_GB2312" w:eastAsia="仿宋_GB2312"/>
          <w:b/>
          <w:color w:val="000000" w:themeColor="text1"/>
          <w:kern w:val="0"/>
          <w:sz w:val="32"/>
          <w:szCs w:val="32"/>
        </w:rPr>
        <w:t>主要职责：</w:t>
      </w:r>
      <w:r>
        <w:rPr>
          <w:rFonts w:ascii="仿宋_GB2312" w:eastAsia="仿宋_GB2312"/>
          <w:color w:val="000000" w:themeColor="text1"/>
          <w:kern w:val="0"/>
          <w:sz w:val="32"/>
          <w:szCs w:val="32"/>
        </w:rPr>
        <w:t>贯彻落实学校审核评估工作方案；制定本</w:t>
      </w:r>
      <w:r>
        <w:rPr>
          <w:rFonts w:ascii="仿宋_GB2312" w:eastAsia="仿宋_GB2312" w:hint="eastAsia"/>
          <w:color w:val="000000" w:themeColor="text1"/>
          <w:kern w:val="0"/>
          <w:sz w:val="32"/>
          <w:szCs w:val="32"/>
        </w:rPr>
        <w:t>单位</w:t>
      </w:r>
      <w:r>
        <w:rPr>
          <w:rFonts w:ascii="仿宋_GB2312" w:eastAsia="仿宋_GB2312"/>
          <w:color w:val="000000" w:themeColor="text1"/>
          <w:kern w:val="0"/>
          <w:sz w:val="32"/>
          <w:szCs w:val="32"/>
        </w:rPr>
        <w:t>审核评估工作方案及阶段工作计划、落实措施，及时检查</w:t>
      </w:r>
      <w:r>
        <w:rPr>
          <w:rFonts w:ascii="仿宋_GB2312" w:eastAsia="仿宋_GB2312"/>
          <w:color w:val="000000" w:themeColor="text1"/>
          <w:kern w:val="0"/>
          <w:sz w:val="32"/>
          <w:szCs w:val="32"/>
        </w:rPr>
        <w:lastRenderedPageBreak/>
        <w:t>评估任务落实情况；负责本</w:t>
      </w:r>
      <w:r>
        <w:rPr>
          <w:rFonts w:ascii="仿宋_GB2312" w:eastAsia="仿宋_GB2312" w:hint="eastAsia"/>
          <w:color w:val="000000" w:themeColor="text1"/>
          <w:kern w:val="0"/>
          <w:sz w:val="32"/>
          <w:szCs w:val="32"/>
        </w:rPr>
        <w:t>单位</w:t>
      </w:r>
      <w:r>
        <w:rPr>
          <w:rFonts w:ascii="仿宋_GB2312" w:eastAsia="仿宋_GB2312"/>
          <w:color w:val="000000" w:themeColor="text1"/>
          <w:kern w:val="0"/>
          <w:sz w:val="32"/>
          <w:szCs w:val="32"/>
        </w:rPr>
        <w:t>教学基本建设、各教学环节规范和评估工作的开展，及时向评估工作办公室反馈各类评估信息；负责本</w:t>
      </w:r>
      <w:r>
        <w:rPr>
          <w:rFonts w:ascii="仿宋_GB2312" w:eastAsia="仿宋_GB2312" w:hint="eastAsia"/>
          <w:color w:val="000000" w:themeColor="text1"/>
          <w:kern w:val="0"/>
          <w:sz w:val="32"/>
          <w:szCs w:val="32"/>
        </w:rPr>
        <w:t>单位</w:t>
      </w:r>
      <w:r>
        <w:rPr>
          <w:rFonts w:ascii="仿宋_GB2312" w:eastAsia="仿宋_GB2312"/>
          <w:color w:val="000000" w:themeColor="text1"/>
          <w:kern w:val="0"/>
          <w:sz w:val="32"/>
          <w:szCs w:val="32"/>
        </w:rPr>
        <w:t>教学档案及评估材料（含支撑材料）的汇集、整理及文字撰写工作，向学校提供所需资料；负责组织本</w:t>
      </w:r>
      <w:r>
        <w:rPr>
          <w:rFonts w:ascii="仿宋_GB2312" w:eastAsia="仿宋_GB2312" w:hint="eastAsia"/>
          <w:color w:val="000000" w:themeColor="text1"/>
          <w:kern w:val="0"/>
          <w:sz w:val="32"/>
          <w:szCs w:val="32"/>
        </w:rPr>
        <w:t>单位</w:t>
      </w:r>
      <w:r>
        <w:rPr>
          <w:rFonts w:ascii="仿宋_GB2312" w:eastAsia="仿宋_GB2312"/>
          <w:color w:val="000000" w:themeColor="text1"/>
          <w:kern w:val="0"/>
          <w:sz w:val="32"/>
          <w:szCs w:val="32"/>
        </w:rPr>
        <w:t>教育教学研究与改革、学科专业建设特色与亮点培育与凝炼</w:t>
      </w:r>
      <w:r>
        <w:rPr>
          <w:rFonts w:ascii="仿宋_GB2312" w:eastAsia="仿宋_GB2312" w:hint="eastAsia"/>
          <w:color w:val="000000" w:themeColor="text1"/>
          <w:kern w:val="0"/>
          <w:sz w:val="32"/>
          <w:szCs w:val="32"/>
        </w:rPr>
        <w:t>等</w:t>
      </w:r>
      <w:r>
        <w:rPr>
          <w:rFonts w:ascii="仿宋_GB2312" w:eastAsia="仿宋_GB2312"/>
          <w:color w:val="000000" w:themeColor="text1"/>
          <w:kern w:val="0"/>
          <w:sz w:val="32"/>
          <w:szCs w:val="32"/>
        </w:rPr>
        <w:t>工作。</w:t>
      </w:r>
    </w:p>
    <w:p w:rsidR="0080733E" w:rsidRDefault="003008EF">
      <w:pPr>
        <w:snapToGrid w:val="0"/>
        <w:spacing w:line="312" w:lineRule="auto"/>
        <w:ind w:firstLineChars="200" w:firstLine="640"/>
        <w:rPr>
          <w:rFonts w:ascii="黑体" w:eastAsia="黑体"/>
          <w:color w:val="000000" w:themeColor="text1"/>
          <w:kern w:val="0"/>
          <w:sz w:val="32"/>
          <w:szCs w:val="32"/>
        </w:rPr>
      </w:pPr>
      <w:r>
        <w:rPr>
          <w:rFonts w:ascii="黑体" w:eastAsia="黑体" w:hint="eastAsia"/>
          <w:color w:val="000000" w:themeColor="text1"/>
          <w:kern w:val="0"/>
          <w:sz w:val="32"/>
          <w:szCs w:val="32"/>
        </w:rPr>
        <w:t>四</w:t>
      </w:r>
      <w:r>
        <w:rPr>
          <w:rFonts w:ascii="黑体" w:eastAsia="黑体"/>
          <w:color w:val="000000" w:themeColor="text1"/>
          <w:kern w:val="0"/>
          <w:sz w:val="32"/>
          <w:szCs w:val="32"/>
        </w:rPr>
        <w:t>、工作进程和主要任务</w:t>
      </w:r>
    </w:p>
    <w:p w:rsidR="0080733E" w:rsidRDefault="003008EF">
      <w:pPr>
        <w:snapToGrid w:val="0"/>
        <w:spacing w:line="312" w:lineRule="auto"/>
        <w:ind w:firstLineChars="200" w:firstLine="640"/>
        <w:rPr>
          <w:rFonts w:ascii="仿宋_GB2312" w:eastAsia="仿宋_GB2312"/>
          <w:color w:val="000000" w:themeColor="text1"/>
          <w:kern w:val="0"/>
          <w:sz w:val="32"/>
          <w:szCs w:val="32"/>
        </w:rPr>
      </w:pPr>
      <w:r>
        <w:rPr>
          <w:rFonts w:ascii="仿宋_GB2312" w:eastAsia="仿宋_GB2312"/>
          <w:color w:val="000000" w:themeColor="text1"/>
          <w:kern w:val="0"/>
          <w:sz w:val="32"/>
          <w:szCs w:val="32"/>
        </w:rPr>
        <w:t>为高质量完成审核评估各项工作任务，做到重点突出、任务明确、推进有序，</w:t>
      </w:r>
      <w:r>
        <w:rPr>
          <w:rFonts w:ascii="仿宋_GB2312" w:eastAsia="仿宋_GB2312" w:hint="eastAsia"/>
          <w:color w:val="000000" w:themeColor="text1"/>
          <w:kern w:val="0"/>
          <w:sz w:val="32"/>
          <w:szCs w:val="32"/>
        </w:rPr>
        <w:t>本</w:t>
      </w:r>
      <w:r>
        <w:rPr>
          <w:rFonts w:ascii="仿宋_GB2312" w:eastAsia="仿宋_GB2312"/>
          <w:color w:val="000000" w:themeColor="text1"/>
          <w:kern w:val="0"/>
          <w:sz w:val="32"/>
          <w:szCs w:val="32"/>
        </w:rPr>
        <w:t>次审核评估工作</w:t>
      </w:r>
      <w:r>
        <w:rPr>
          <w:rFonts w:ascii="仿宋_GB2312" w:eastAsia="仿宋_GB2312" w:hint="eastAsia"/>
          <w:color w:val="000000" w:themeColor="text1"/>
          <w:kern w:val="0"/>
          <w:sz w:val="32"/>
          <w:szCs w:val="32"/>
        </w:rPr>
        <w:t>划分为五个</w:t>
      </w:r>
      <w:r>
        <w:rPr>
          <w:rFonts w:ascii="仿宋_GB2312" w:eastAsia="仿宋_GB2312"/>
          <w:color w:val="000000" w:themeColor="text1"/>
          <w:kern w:val="0"/>
          <w:sz w:val="32"/>
          <w:szCs w:val="32"/>
        </w:rPr>
        <w:t>时间</w:t>
      </w:r>
      <w:r>
        <w:rPr>
          <w:rFonts w:ascii="仿宋_GB2312" w:eastAsia="仿宋_GB2312" w:hint="eastAsia"/>
          <w:color w:val="000000" w:themeColor="text1"/>
          <w:kern w:val="0"/>
          <w:sz w:val="32"/>
          <w:szCs w:val="32"/>
        </w:rPr>
        <w:t>段，各时间段的</w:t>
      </w:r>
      <w:r>
        <w:rPr>
          <w:rFonts w:ascii="仿宋_GB2312" w:eastAsia="仿宋_GB2312"/>
          <w:color w:val="000000" w:themeColor="text1"/>
          <w:kern w:val="0"/>
          <w:sz w:val="32"/>
          <w:szCs w:val="32"/>
        </w:rPr>
        <w:t>主要任务如下：</w:t>
      </w:r>
    </w:p>
    <w:p w:rsidR="0080733E" w:rsidRDefault="003008EF">
      <w:pPr>
        <w:snapToGrid w:val="0"/>
        <w:spacing w:line="312" w:lineRule="auto"/>
        <w:ind w:firstLineChars="200" w:firstLine="643"/>
        <w:rPr>
          <w:rFonts w:ascii="仿宋_GB2312" w:eastAsia="仿宋_GB2312"/>
          <w:b/>
          <w:color w:val="000000" w:themeColor="text1"/>
          <w:kern w:val="0"/>
          <w:sz w:val="32"/>
          <w:szCs w:val="32"/>
        </w:rPr>
      </w:pPr>
      <w:r>
        <w:rPr>
          <w:rFonts w:ascii="仿宋_GB2312" w:eastAsia="仿宋_GB2312" w:hint="eastAsia"/>
          <w:b/>
          <w:color w:val="000000" w:themeColor="text1"/>
          <w:kern w:val="0"/>
          <w:sz w:val="32"/>
          <w:szCs w:val="32"/>
        </w:rPr>
        <w:t>（一）</w:t>
      </w:r>
      <w:r>
        <w:rPr>
          <w:rFonts w:ascii="仿宋_GB2312" w:eastAsia="仿宋_GB2312"/>
          <w:b/>
          <w:color w:val="000000" w:themeColor="text1"/>
          <w:kern w:val="0"/>
          <w:sz w:val="32"/>
          <w:szCs w:val="32"/>
        </w:rPr>
        <w:t>201</w:t>
      </w:r>
      <w:r>
        <w:rPr>
          <w:rFonts w:ascii="仿宋_GB2312" w:eastAsia="仿宋_GB2312" w:hint="eastAsia"/>
          <w:b/>
          <w:color w:val="000000" w:themeColor="text1"/>
          <w:kern w:val="0"/>
          <w:sz w:val="32"/>
          <w:szCs w:val="32"/>
        </w:rPr>
        <w:t>7</w:t>
      </w:r>
      <w:r>
        <w:rPr>
          <w:rFonts w:ascii="仿宋_GB2312" w:eastAsia="仿宋_GB2312"/>
          <w:b/>
          <w:color w:val="000000" w:themeColor="text1"/>
          <w:kern w:val="0"/>
          <w:sz w:val="32"/>
          <w:szCs w:val="32"/>
        </w:rPr>
        <w:t>年</w:t>
      </w:r>
      <w:r>
        <w:rPr>
          <w:rFonts w:ascii="仿宋_GB2312" w:eastAsia="仿宋_GB2312" w:hint="eastAsia"/>
          <w:b/>
          <w:color w:val="000000" w:themeColor="text1"/>
          <w:kern w:val="0"/>
          <w:sz w:val="32"/>
          <w:szCs w:val="32"/>
        </w:rPr>
        <w:t>4</w:t>
      </w:r>
      <w:r>
        <w:rPr>
          <w:rFonts w:ascii="仿宋_GB2312" w:eastAsia="仿宋_GB2312"/>
          <w:b/>
          <w:color w:val="000000" w:themeColor="text1"/>
          <w:kern w:val="0"/>
          <w:sz w:val="32"/>
          <w:szCs w:val="32"/>
        </w:rPr>
        <w:t>-</w:t>
      </w:r>
      <w:r w:rsidR="002F5779">
        <w:rPr>
          <w:rFonts w:ascii="仿宋_GB2312" w:eastAsia="仿宋_GB2312" w:hint="eastAsia"/>
          <w:b/>
          <w:color w:val="000000" w:themeColor="text1"/>
          <w:kern w:val="0"/>
          <w:sz w:val="32"/>
          <w:szCs w:val="32"/>
        </w:rPr>
        <w:t>6</w:t>
      </w:r>
      <w:r>
        <w:rPr>
          <w:rFonts w:ascii="仿宋_GB2312" w:eastAsia="仿宋_GB2312"/>
          <w:b/>
          <w:color w:val="000000" w:themeColor="text1"/>
          <w:kern w:val="0"/>
          <w:sz w:val="32"/>
          <w:szCs w:val="32"/>
        </w:rPr>
        <w:t>月</w:t>
      </w:r>
      <w:r w:rsidR="00F623E1">
        <w:rPr>
          <w:rFonts w:ascii="仿宋_GB2312" w:eastAsia="仿宋_GB2312" w:hint="eastAsia"/>
          <w:b/>
          <w:color w:val="000000" w:themeColor="text1"/>
          <w:kern w:val="0"/>
          <w:sz w:val="32"/>
          <w:szCs w:val="32"/>
        </w:rPr>
        <w:t>开展</w:t>
      </w:r>
      <w:r>
        <w:rPr>
          <w:rFonts w:ascii="仿宋_GB2312" w:eastAsia="仿宋_GB2312"/>
          <w:b/>
          <w:color w:val="000000" w:themeColor="text1"/>
          <w:kern w:val="0"/>
          <w:sz w:val="32"/>
          <w:szCs w:val="32"/>
        </w:rPr>
        <w:t>宣传</w:t>
      </w:r>
      <w:r>
        <w:rPr>
          <w:rFonts w:ascii="仿宋_GB2312" w:eastAsia="仿宋_GB2312" w:hint="eastAsia"/>
          <w:b/>
          <w:color w:val="000000" w:themeColor="text1"/>
          <w:kern w:val="0"/>
          <w:sz w:val="32"/>
          <w:szCs w:val="32"/>
        </w:rPr>
        <w:t>发</w:t>
      </w:r>
      <w:r>
        <w:rPr>
          <w:rFonts w:ascii="仿宋_GB2312" w:eastAsia="仿宋_GB2312"/>
          <w:b/>
          <w:color w:val="000000" w:themeColor="text1"/>
          <w:kern w:val="0"/>
          <w:sz w:val="32"/>
          <w:szCs w:val="32"/>
        </w:rPr>
        <w:t>动</w:t>
      </w:r>
      <w:r w:rsidR="001C313A">
        <w:rPr>
          <w:rFonts w:ascii="仿宋_GB2312" w:eastAsia="仿宋_GB2312" w:hint="eastAsia"/>
          <w:b/>
          <w:color w:val="000000" w:themeColor="text1"/>
          <w:kern w:val="0"/>
          <w:sz w:val="32"/>
          <w:szCs w:val="32"/>
        </w:rPr>
        <w:t>工作</w:t>
      </w:r>
    </w:p>
    <w:p w:rsidR="0080733E" w:rsidRDefault="003008EF">
      <w:pPr>
        <w:snapToGrid w:val="0"/>
        <w:spacing w:line="312" w:lineRule="auto"/>
        <w:ind w:firstLineChars="200" w:firstLine="643"/>
        <w:rPr>
          <w:rFonts w:ascii="仿宋_GB2312" w:eastAsia="仿宋_GB2312"/>
          <w:color w:val="000000" w:themeColor="text1"/>
          <w:kern w:val="0"/>
          <w:sz w:val="32"/>
          <w:szCs w:val="32"/>
        </w:rPr>
      </w:pPr>
      <w:r>
        <w:rPr>
          <w:rFonts w:ascii="仿宋_GB2312" w:eastAsia="仿宋_GB2312" w:hint="eastAsia"/>
          <w:b/>
          <w:color w:val="000000" w:themeColor="text1"/>
          <w:kern w:val="0"/>
          <w:sz w:val="32"/>
          <w:szCs w:val="32"/>
        </w:rPr>
        <w:t>1.</w:t>
      </w:r>
      <w:r>
        <w:rPr>
          <w:rFonts w:ascii="仿宋_GB2312" w:eastAsia="仿宋_GB2312"/>
          <w:b/>
          <w:color w:val="000000" w:themeColor="text1"/>
          <w:kern w:val="0"/>
          <w:sz w:val="32"/>
          <w:szCs w:val="32"/>
        </w:rPr>
        <w:t>工作目标</w:t>
      </w:r>
      <w:r>
        <w:rPr>
          <w:rFonts w:ascii="仿宋_GB2312" w:eastAsia="仿宋_GB2312" w:hint="eastAsia"/>
          <w:b/>
          <w:color w:val="000000" w:themeColor="text1"/>
          <w:kern w:val="0"/>
          <w:sz w:val="32"/>
          <w:szCs w:val="32"/>
        </w:rPr>
        <w:t>：</w:t>
      </w:r>
      <w:r>
        <w:rPr>
          <w:rFonts w:ascii="仿宋_GB2312" w:eastAsia="仿宋_GB2312"/>
          <w:color w:val="000000" w:themeColor="text1"/>
          <w:kern w:val="0"/>
          <w:sz w:val="32"/>
          <w:szCs w:val="32"/>
        </w:rPr>
        <w:t>通过深入宣传、动员，认真组织学习《教育部关于开展普通高等学校本科教学工作审核评估的通知》、《</w:t>
      </w:r>
      <w:r>
        <w:rPr>
          <w:rFonts w:ascii="仿宋_GB2312" w:eastAsia="仿宋_GB2312" w:hint="eastAsia"/>
          <w:color w:val="000000" w:themeColor="text1"/>
          <w:kern w:val="0"/>
          <w:sz w:val="32"/>
          <w:szCs w:val="32"/>
        </w:rPr>
        <w:t>广东</w:t>
      </w:r>
      <w:r>
        <w:rPr>
          <w:rFonts w:ascii="仿宋_GB2312" w:eastAsia="仿宋_GB2312"/>
          <w:color w:val="000000" w:themeColor="text1"/>
          <w:kern w:val="0"/>
          <w:sz w:val="32"/>
          <w:szCs w:val="32"/>
        </w:rPr>
        <w:t>省教育厅关于</w:t>
      </w:r>
      <w:r>
        <w:rPr>
          <w:rFonts w:ascii="仿宋_GB2312" w:eastAsia="仿宋_GB2312" w:hint="eastAsia"/>
          <w:color w:val="000000" w:themeColor="text1"/>
          <w:kern w:val="0"/>
          <w:sz w:val="32"/>
          <w:szCs w:val="32"/>
        </w:rPr>
        <w:t>做好</w:t>
      </w:r>
      <w:r>
        <w:rPr>
          <w:rFonts w:ascii="仿宋_GB2312" w:eastAsia="仿宋_GB2312"/>
          <w:color w:val="000000" w:themeColor="text1"/>
          <w:kern w:val="0"/>
          <w:sz w:val="32"/>
          <w:szCs w:val="32"/>
        </w:rPr>
        <w:t>本科教学</w:t>
      </w:r>
      <w:r>
        <w:rPr>
          <w:rFonts w:ascii="仿宋_GB2312" w:eastAsia="仿宋_GB2312" w:hint="eastAsia"/>
          <w:color w:val="000000" w:themeColor="text1"/>
          <w:kern w:val="0"/>
          <w:sz w:val="32"/>
          <w:szCs w:val="32"/>
        </w:rPr>
        <w:t>工作</w:t>
      </w:r>
      <w:r>
        <w:rPr>
          <w:rFonts w:ascii="仿宋_GB2312" w:eastAsia="仿宋_GB2312"/>
          <w:color w:val="000000" w:themeColor="text1"/>
          <w:kern w:val="0"/>
          <w:sz w:val="32"/>
          <w:szCs w:val="32"/>
        </w:rPr>
        <w:t>审核评估</w:t>
      </w:r>
      <w:r>
        <w:rPr>
          <w:rFonts w:ascii="仿宋_GB2312" w:eastAsia="仿宋_GB2312" w:hint="eastAsia"/>
          <w:color w:val="000000" w:themeColor="text1"/>
          <w:kern w:val="0"/>
          <w:sz w:val="32"/>
          <w:szCs w:val="32"/>
        </w:rPr>
        <w:t>准备工作</w:t>
      </w:r>
      <w:r>
        <w:rPr>
          <w:rFonts w:ascii="仿宋_GB2312" w:eastAsia="仿宋_GB2312"/>
          <w:color w:val="000000" w:themeColor="text1"/>
          <w:kern w:val="0"/>
          <w:sz w:val="32"/>
          <w:szCs w:val="32"/>
        </w:rPr>
        <w:t>的通知》</w:t>
      </w:r>
      <w:r>
        <w:rPr>
          <w:rFonts w:ascii="仿宋_GB2312" w:eastAsia="仿宋_GB2312" w:hint="eastAsia"/>
          <w:color w:val="000000" w:themeColor="text1"/>
          <w:kern w:val="0"/>
          <w:sz w:val="32"/>
          <w:szCs w:val="32"/>
        </w:rPr>
        <w:t>、《佛山科学技术学院迎接审核评估工作实施计划》</w:t>
      </w:r>
      <w:r>
        <w:rPr>
          <w:rFonts w:ascii="仿宋_GB2312" w:eastAsia="仿宋_GB2312"/>
          <w:color w:val="000000" w:themeColor="text1"/>
          <w:kern w:val="0"/>
          <w:sz w:val="32"/>
          <w:szCs w:val="32"/>
        </w:rPr>
        <w:t>等文件精神，统一思想，提高认识，使全校师生员工进一步明确审核评估工作的意义与重要性，认真落实审核评估工作的各项任务，</w:t>
      </w:r>
      <w:r>
        <w:rPr>
          <w:rFonts w:ascii="仿宋_GB2312" w:eastAsia="仿宋_GB2312" w:hint="eastAsia"/>
          <w:color w:val="000000" w:themeColor="text1"/>
          <w:kern w:val="0"/>
          <w:sz w:val="32"/>
          <w:szCs w:val="32"/>
        </w:rPr>
        <w:t>结合</w:t>
      </w:r>
      <w:r>
        <w:rPr>
          <w:rFonts w:ascii="仿宋_GB2312" w:eastAsia="仿宋_GB2312"/>
          <w:color w:val="000000" w:themeColor="text1"/>
          <w:kern w:val="0"/>
          <w:sz w:val="32"/>
          <w:szCs w:val="32"/>
        </w:rPr>
        <w:t>审核评估</w:t>
      </w:r>
      <w:r>
        <w:rPr>
          <w:rFonts w:ascii="仿宋_GB2312" w:eastAsia="仿宋_GB2312" w:hint="eastAsia"/>
          <w:color w:val="000000" w:themeColor="text1"/>
          <w:kern w:val="0"/>
          <w:sz w:val="32"/>
          <w:szCs w:val="32"/>
        </w:rPr>
        <w:t>范围要点要素做好</w:t>
      </w:r>
      <w:r>
        <w:rPr>
          <w:rFonts w:ascii="仿宋_GB2312" w:eastAsia="仿宋_GB2312"/>
          <w:color w:val="000000" w:themeColor="text1"/>
          <w:kern w:val="0"/>
          <w:sz w:val="32"/>
          <w:szCs w:val="32"/>
        </w:rPr>
        <w:t>日常工作。</w:t>
      </w:r>
    </w:p>
    <w:p w:rsidR="0080733E" w:rsidRDefault="003008EF">
      <w:pPr>
        <w:snapToGrid w:val="0"/>
        <w:spacing w:line="312" w:lineRule="auto"/>
        <w:ind w:firstLineChars="200" w:firstLine="643"/>
        <w:rPr>
          <w:rFonts w:ascii="仿宋_GB2312" w:eastAsia="仿宋_GB2312"/>
          <w:color w:val="000000" w:themeColor="text1"/>
          <w:kern w:val="0"/>
          <w:sz w:val="32"/>
          <w:szCs w:val="32"/>
        </w:rPr>
      </w:pPr>
      <w:r>
        <w:rPr>
          <w:rFonts w:ascii="仿宋_GB2312" w:eastAsia="仿宋_GB2312" w:hint="eastAsia"/>
          <w:b/>
          <w:color w:val="000000" w:themeColor="text1"/>
          <w:kern w:val="0"/>
          <w:sz w:val="32"/>
          <w:szCs w:val="32"/>
        </w:rPr>
        <w:t>2.</w:t>
      </w:r>
      <w:r>
        <w:rPr>
          <w:rFonts w:ascii="仿宋_GB2312" w:eastAsia="仿宋_GB2312"/>
          <w:b/>
          <w:color w:val="000000" w:themeColor="text1"/>
          <w:kern w:val="0"/>
          <w:sz w:val="32"/>
          <w:szCs w:val="32"/>
        </w:rPr>
        <w:t>基本任务</w:t>
      </w:r>
      <w:r>
        <w:rPr>
          <w:rFonts w:ascii="仿宋_GB2312" w:eastAsia="仿宋_GB2312" w:hint="eastAsia"/>
          <w:b/>
          <w:color w:val="000000" w:themeColor="text1"/>
          <w:kern w:val="0"/>
          <w:sz w:val="32"/>
          <w:szCs w:val="32"/>
        </w:rPr>
        <w:t>：</w:t>
      </w:r>
      <w:r w:rsidR="009E08C7" w:rsidRPr="009E08C7">
        <w:rPr>
          <w:rFonts w:ascii="仿宋_GB2312" w:eastAsia="仿宋_GB2312" w:hint="eastAsia"/>
          <w:color w:val="000000" w:themeColor="text1"/>
          <w:kern w:val="0"/>
          <w:sz w:val="32"/>
          <w:szCs w:val="32"/>
        </w:rPr>
        <w:t>2017年4月</w:t>
      </w:r>
      <w:r>
        <w:rPr>
          <w:rFonts w:ascii="仿宋_GB2312" w:eastAsia="仿宋_GB2312"/>
          <w:color w:val="000000" w:themeColor="text1"/>
          <w:kern w:val="0"/>
          <w:sz w:val="32"/>
          <w:szCs w:val="32"/>
        </w:rPr>
        <w:t>召开全校迎评动员大会，</w:t>
      </w:r>
      <w:r w:rsidR="009E08C7">
        <w:rPr>
          <w:rFonts w:ascii="仿宋_GB2312" w:eastAsia="仿宋_GB2312" w:hint="eastAsia"/>
          <w:color w:val="000000" w:themeColor="text1"/>
          <w:kern w:val="0"/>
          <w:sz w:val="32"/>
          <w:szCs w:val="32"/>
        </w:rPr>
        <w:t>正式</w:t>
      </w:r>
      <w:r>
        <w:rPr>
          <w:rFonts w:ascii="仿宋_GB2312" w:eastAsia="仿宋_GB2312" w:hint="eastAsia"/>
          <w:color w:val="000000" w:themeColor="text1"/>
          <w:kern w:val="0"/>
          <w:sz w:val="32"/>
          <w:szCs w:val="32"/>
        </w:rPr>
        <w:t>启动</w:t>
      </w:r>
      <w:r>
        <w:rPr>
          <w:rFonts w:ascii="仿宋_GB2312" w:eastAsia="仿宋_GB2312"/>
          <w:color w:val="000000" w:themeColor="text1"/>
          <w:kern w:val="0"/>
          <w:sz w:val="32"/>
          <w:szCs w:val="32"/>
        </w:rPr>
        <w:t>审核评估工作</w:t>
      </w:r>
      <w:r>
        <w:rPr>
          <w:rFonts w:ascii="仿宋_GB2312" w:eastAsia="仿宋_GB2312" w:hint="eastAsia"/>
          <w:color w:val="000000" w:themeColor="text1"/>
          <w:kern w:val="0"/>
          <w:sz w:val="32"/>
          <w:szCs w:val="32"/>
        </w:rPr>
        <w:t>，制定迎接审核评估工作实施计划，并按照实施计划全面开展各项迎评工作。组织开展</w:t>
      </w:r>
      <w:r>
        <w:rPr>
          <w:rFonts w:ascii="仿宋_GB2312" w:eastAsia="仿宋_GB2312" w:hint="eastAsia"/>
          <w:color w:val="000000" w:themeColor="text1"/>
          <w:sz w:val="32"/>
          <w:szCs w:val="32"/>
        </w:rPr>
        <w:t>学校教育思想学习和讨论，进一步明确学校办学定位、办学理念、人才培养目标；完善二级学院教学工作状态评估指标体系，引导各二级学院落实学校人才培养目标，凝练人才培养特色，加强日常教学管理；修订各专业人才培养方案，制定各教学环节质量标准；启动第三方机构对我校审核评估数据监测和分析</w:t>
      </w:r>
      <w:r>
        <w:rPr>
          <w:rFonts w:ascii="仿宋_GB2312" w:eastAsia="仿宋_GB2312" w:hint="eastAsia"/>
          <w:color w:val="000000" w:themeColor="text1"/>
          <w:sz w:val="32"/>
          <w:szCs w:val="32"/>
        </w:rPr>
        <w:lastRenderedPageBreak/>
        <w:t>报告项目。</w:t>
      </w:r>
    </w:p>
    <w:p w:rsidR="0080733E" w:rsidRDefault="003008EF">
      <w:pPr>
        <w:snapToGrid w:val="0"/>
        <w:spacing w:line="312" w:lineRule="auto"/>
        <w:ind w:firstLineChars="200" w:firstLine="643"/>
        <w:rPr>
          <w:rFonts w:ascii="仿宋_GB2312" w:eastAsia="仿宋_GB2312"/>
          <w:b/>
          <w:color w:val="000000" w:themeColor="text1"/>
          <w:kern w:val="0"/>
          <w:sz w:val="32"/>
          <w:szCs w:val="32"/>
        </w:rPr>
      </w:pPr>
      <w:r>
        <w:rPr>
          <w:rFonts w:ascii="仿宋_GB2312" w:eastAsia="仿宋_GB2312" w:hint="eastAsia"/>
          <w:b/>
          <w:color w:val="000000" w:themeColor="text1"/>
          <w:kern w:val="0"/>
          <w:sz w:val="32"/>
          <w:szCs w:val="32"/>
        </w:rPr>
        <w:t>（二）</w:t>
      </w:r>
      <w:r>
        <w:rPr>
          <w:rFonts w:ascii="仿宋_GB2312" w:eastAsia="仿宋_GB2312"/>
          <w:b/>
          <w:color w:val="000000" w:themeColor="text1"/>
          <w:kern w:val="0"/>
          <w:sz w:val="32"/>
          <w:szCs w:val="32"/>
        </w:rPr>
        <w:t>201</w:t>
      </w:r>
      <w:r>
        <w:rPr>
          <w:rFonts w:ascii="仿宋_GB2312" w:eastAsia="仿宋_GB2312" w:hint="eastAsia"/>
          <w:b/>
          <w:color w:val="000000" w:themeColor="text1"/>
          <w:kern w:val="0"/>
          <w:sz w:val="32"/>
          <w:szCs w:val="32"/>
        </w:rPr>
        <w:t>7</w:t>
      </w:r>
      <w:r>
        <w:rPr>
          <w:rFonts w:ascii="仿宋_GB2312" w:eastAsia="仿宋_GB2312"/>
          <w:b/>
          <w:color w:val="000000" w:themeColor="text1"/>
          <w:kern w:val="0"/>
          <w:sz w:val="32"/>
          <w:szCs w:val="32"/>
        </w:rPr>
        <w:t>年</w:t>
      </w:r>
      <w:r w:rsidR="002F5779">
        <w:rPr>
          <w:rFonts w:ascii="仿宋_GB2312" w:eastAsia="仿宋_GB2312" w:hint="eastAsia"/>
          <w:b/>
          <w:color w:val="000000" w:themeColor="text1"/>
          <w:kern w:val="0"/>
          <w:sz w:val="32"/>
          <w:szCs w:val="32"/>
        </w:rPr>
        <w:t>7</w:t>
      </w:r>
      <w:r>
        <w:rPr>
          <w:rFonts w:ascii="仿宋_GB2312" w:eastAsia="仿宋_GB2312"/>
          <w:b/>
          <w:color w:val="000000" w:themeColor="text1"/>
          <w:kern w:val="0"/>
          <w:sz w:val="32"/>
          <w:szCs w:val="32"/>
        </w:rPr>
        <w:t>月-201</w:t>
      </w:r>
      <w:r>
        <w:rPr>
          <w:rFonts w:ascii="仿宋_GB2312" w:eastAsia="仿宋_GB2312" w:hint="eastAsia"/>
          <w:b/>
          <w:color w:val="000000" w:themeColor="text1"/>
          <w:kern w:val="0"/>
          <w:sz w:val="32"/>
          <w:szCs w:val="32"/>
        </w:rPr>
        <w:t>8</w:t>
      </w:r>
      <w:r>
        <w:rPr>
          <w:rFonts w:ascii="仿宋_GB2312" w:eastAsia="仿宋_GB2312"/>
          <w:b/>
          <w:color w:val="000000" w:themeColor="text1"/>
          <w:kern w:val="0"/>
          <w:sz w:val="32"/>
          <w:szCs w:val="32"/>
        </w:rPr>
        <w:t>年</w:t>
      </w:r>
      <w:r w:rsidR="00BC17BD">
        <w:rPr>
          <w:rFonts w:ascii="仿宋_GB2312" w:eastAsia="仿宋_GB2312" w:hint="eastAsia"/>
          <w:b/>
          <w:color w:val="000000" w:themeColor="text1"/>
          <w:kern w:val="0"/>
          <w:sz w:val="32"/>
          <w:szCs w:val="32"/>
        </w:rPr>
        <w:t>4</w:t>
      </w:r>
      <w:r>
        <w:rPr>
          <w:rFonts w:ascii="仿宋_GB2312" w:eastAsia="仿宋_GB2312"/>
          <w:b/>
          <w:color w:val="000000" w:themeColor="text1"/>
          <w:kern w:val="0"/>
          <w:sz w:val="32"/>
          <w:szCs w:val="32"/>
        </w:rPr>
        <w:t>月</w:t>
      </w:r>
      <w:r w:rsidR="00DA0EC2">
        <w:rPr>
          <w:rFonts w:ascii="仿宋_GB2312" w:eastAsia="仿宋_GB2312" w:hint="eastAsia"/>
          <w:b/>
          <w:color w:val="000000" w:themeColor="text1"/>
          <w:kern w:val="0"/>
          <w:sz w:val="32"/>
          <w:szCs w:val="32"/>
        </w:rPr>
        <w:t>开展</w:t>
      </w:r>
      <w:r>
        <w:rPr>
          <w:rFonts w:ascii="仿宋_GB2312" w:eastAsia="仿宋_GB2312"/>
          <w:b/>
          <w:color w:val="000000" w:themeColor="text1"/>
          <w:kern w:val="0"/>
          <w:sz w:val="32"/>
          <w:szCs w:val="32"/>
        </w:rPr>
        <w:t>自评</w:t>
      </w:r>
      <w:r>
        <w:rPr>
          <w:rFonts w:ascii="仿宋_GB2312" w:eastAsia="仿宋_GB2312" w:hint="eastAsia"/>
          <w:b/>
          <w:color w:val="000000" w:themeColor="text1"/>
          <w:kern w:val="0"/>
          <w:sz w:val="32"/>
          <w:szCs w:val="32"/>
        </w:rPr>
        <w:t>自</w:t>
      </w:r>
      <w:r>
        <w:rPr>
          <w:rFonts w:ascii="仿宋_GB2312" w:eastAsia="仿宋_GB2312"/>
          <w:b/>
          <w:color w:val="000000" w:themeColor="text1"/>
          <w:kern w:val="0"/>
          <w:sz w:val="32"/>
          <w:szCs w:val="32"/>
        </w:rPr>
        <w:t>建</w:t>
      </w:r>
      <w:r w:rsidR="001C313A">
        <w:rPr>
          <w:rFonts w:ascii="仿宋_GB2312" w:eastAsia="仿宋_GB2312" w:hint="eastAsia"/>
          <w:b/>
          <w:color w:val="000000" w:themeColor="text1"/>
          <w:kern w:val="0"/>
          <w:sz w:val="32"/>
          <w:szCs w:val="32"/>
        </w:rPr>
        <w:t>工作</w:t>
      </w:r>
    </w:p>
    <w:p w:rsidR="0080733E" w:rsidRDefault="003008EF">
      <w:pPr>
        <w:snapToGrid w:val="0"/>
        <w:spacing w:line="312" w:lineRule="auto"/>
        <w:ind w:firstLineChars="200" w:firstLine="643"/>
        <w:rPr>
          <w:rFonts w:ascii="仿宋_GB2312" w:eastAsia="仿宋_GB2312"/>
          <w:color w:val="000000" w:themeColor="text1"/>
          <w:kern w:val="0"/>
          <w:sz w:val="32"/>
          <w:szCs w:val="32"/>
        </w:rPr>
      </w:pPr>
      <w:r>
        <w:rPr>
          <w:rFonts w:ascii="仿宋_GB2312" w:eastAsia="仿宋_GB2312" w:hint="eastAsia"/>
          <w:b/>
          <w:color w:val="000000" w:themeColor="text1"/>
          <w:kern w:val="0"/>
          <w:sz w:val="32"/>
          <w:szCs w:val="32"/>
        </w:rPr>
        <w:t>1.</w:t>
      </w:r>
      <w:r>
        <w:rPr>
          <w:rFonts w:ascii="仿宋_GB2312" w:eastAsia="仿宋_GB2312"/>
          <w:b/>
          <w:color w:val="000000" w:themeColor="text1"/>
          <w:kern w:val="0"/>
          <w:sz w:val="32"/>
          <w:szCs w:val="32"/>
        </w:rPr>
        <w:t>工作目标</w:t>
      </w:r>
      <w:r>
        <w:rPr>
          <w:rFonts w:ascii="仿宋_GB2312" w:eastAsia="仿宋_GB2312" w:hint="eastAsia"/>
          <w:b/>
          <w:color w:val="000000" w:themeColor="text1"/>
          <w:kern w:val="0"/>
          <w:sz w:val="32"/>
          <w:szCs w:val="32"/>
        </w:rPr>
        <w:t>：</w:t>
      </w:r>
      <w:r>
        <w:rPr>
          <w:rFonts w:ascii="仿宋_GB2312" w:eastAsia="仿宋_GB2312"/>
          <w:color w:val="000000" w:themeColor="text1"/>
          <w:kern w:val="0"/>
          <w:sz w:val="32"/>
          <w:szCs w:val="32"/>
        </w:rPr>
        <w:t>依据审核评估</w:t>
      </w:r>
      <w:r>
        <w:rPr>
          <w:rFonts w:ascii="仿宋_GB2312" w:eastAsia="仿宋_GB2312" w:hint="eastAsia"/>
          <w:color w:val="000000" w:themeColor="text1"/>
          <w:kern w:val="0"/>
          <w:sz w:val="32"/>
          <w:szCs w:val="32"/>
        </w:rPr>
        <w:t>范围要点</w:t>
      </w:r>
      <w:r>
        <w:rPr>
          <w:rFonts w:ascii="仿宋_GB2312" w:eastAsia="仿宋_GB2312"/>
          <w:color w:val="000000" w:themeColor="text1"/>
          <w:kern w:val="0"/>
          <w:sz w:val="32"/>
          <w:szCs w:val="32"/>
        </w:rPr>
        <w:t>，按统一规范及要求，全面检查本科教学工作状态，加强对工作薄弱环节的建设，使学校教学基本条件、教学管理规范、教学质量保障全面达标。</w:t>
      </w:r>
    </w:p>
    <w:p w:rsidR="0080733E" w:rsidRDefault="003008EF">
      <w:pPr>
        <w:snapToGrid w:val="0"/>
        <w:spacing w:line="312" w:lineRule="auto"/>
        <w:ind w:firstLineChars="200" w:firstLine="643"/>
        <w:rPr>
          <w:rFonts w:ascii="仿宋_GB2312" w:eastAsia="仿宋_GB2312"/>
          <w:color w:val="000000" w:themeColor="text1"/>
          <w:kern w:val="0"/>
          <w:sz w:val="32"/>
          <w:szCs w:val="32"/>
        </w:rPr>
      </w:pPr>
      <w:r>
        <w:rPr>
          <w:rFonts w:ascii="仿宋_GB2312" w:eastAsia="仿宋_GB2312" w:hint="eastAsia"/>
          <w:b/>
          <w:color w:val="000000" w:themeColor="text1"/>
          <w:kern w:val="0"/>
          <w:sz w:val="32"/>
          <w:szCs w:val="32"/>
        </w:rPr>
        <w:t>2.</w:t>
      </w:r>
      <w:r>
        <w:rPr>
          <w:rFonts w:ascii="仿宋_GB2312" w:eastAsia="仿宋_GB2312"/>
          <w:b/>
          <w:color w:val="000000" w:themeColor="text1"/>
          <w:kern w:val="0"/>
          <w:sz w:val="32"/>
          <w:szCs w:val="32"/>
        </w:rPr>
        <w:t>基本任务</w:t>
      </w:r>
      <w:r>
        <w:rPr>
          <w:rFonts w:ascii="仿宋_GB2312" w:eastAsia="仿宋_GB2312" w:hint="eastAsia"/>
          <w:b/>
          <w:color w:val="000000" w:themeColor="text1"/>
          <w:kern w:val="0"/>
          <w:sz w:val="32"/>
          <w:szCs w:val="32"/>
        </w:rPr>
        <w:t>：</w:t>
      </w:r>
      <w:r>
        <w:rPr>
          <w:rFonts w:ascii="仿宋_GB2312" w:eastAsia="仿宋_GB2312"/>
          <w:color w:val="000000" w:themeColor="text1"/>
          <w:kern w:val="0"/>
          <w:sz w:val="32"/>
          <w:szCs w:val="32"/>
        </w:rPr>
        <w:t>制定</w:t>
      </w:r>
      <w:r>
        <w:rPr>
          <w:rFonts w:ascii="仿宋_GB2312" w:eastAsia="仿宋_GB2312" w:hint="eastAsia"/>
          <w:color w:val="000000" w:themeColor="text1"/>
          <w:kern w:val="0"/>
          <w:sz w:val="32"/>
          <w:szCs w:val="32"/>
        </w:rPr>
        <w:t>学校</w:t>
      </w:r>
      <w:r>
        <w:rPr>
          <w:rFonts w:ascii="仿宋_GB2312" w:eastAsia="仿宋_GB2312"/>
          <w:color w:val="000000" w:themeColor="text1"/>
          <w:kern w:val="0"/>
          <w:sz w:val="32"/>
          <w:szCs w:val="32"/>
        </w:rPr>
        <w:t>审核评估工作方案，成立学校审核评估组织机构，分解工作任务。</w:t>
      </w:r>
      <w:r>
        <w:rPr>
          <w:rFonts w:ascii="仿宋_GB2312" w:eastAsia="仿宋_GB2312" w:hint="eastAsia"/>
          <w:color w:val="000000" w:themeColor="text1"/>
          <w:kern w:val="0"/>
          <w:sz w:val="32"/>
          <w:szCs w:val="32"/>
        </w:rPr>
        <w:t>修订完善教学管理文件和人才培养方案，</w:t>
      </w:r>
      <w:r>
        <w:rPr>
          <w:rFonts w:ascii="仿宋_GB2312" w:eastAsia="仿宋_GB2312"/>
          <w:color w:val="000000" w:themeColor="text1"/>
          <w:kern w:val="0"/>
          <w:sz w:val="32"/>
          <w:szCs w:val="32"/>
        </w:rPr>
        <w:t>完成学校</w:t>
      </w:r>
      <w:r>
        <w:rPr>
          <w:rFonts w:ascii="仿宋_GB2312" w:eastAsia="仿宋_GB2312" w:hint="eastAsia"/>
          <w:color w:val="000000" w:themeColor="text1"/>
          <w:kern w:val="0"/>
          <w:sz w:val="32"/>
          <w:szCs w:val="32"/>
        </w:rPr>
        <w:t>2017年度</w:t>
      </w:r>
      <w:r>
        <w:rPr>
          <w:rFonts w:ascii="仿宋_GB2312" w:eastAsia="仿宋_GB2312"/>
          <w:color w:val="000000" w:themeColor="text1"/>
          <w:kern w:val="0"/>
          <w:sz w:val="32"/>
          <w:szCs w:val="32"/>
        </w:rPr>
        <w:t>本科教学工作</w:t>
      </w:r>
      <w:r>
        <w:rPr>
          <w:rFonts w:ascii="仿宋_GB2312" w:eastAsia="仿宋_GB2312" w:hint="eastAsia"/>
          <w:color w:val="000000" w:themeColor="text1"/>
          <w:kern w:val="0"/>
          <w:sz w:val="32"/>
          <w:szCs w:val="32"/>
        </w:rPr>
        <w:t>基本状态数据采集及质量</w:t>
      </w:r>
      <w:r>
        <w:rPr>
          <w:rFonts w:ascii="仿宋_GB2312" w:eastAsia="仿宋_GB2312"/>
          <w:color w:val="000000" w:themeColor="text1"/>
          <w:kern w:val="0"/>
          <w:sz w:val="32"/>
          <w:szCs w:val="32"/>
        </w:rPr>
        <w:t>报告</w:t>
      </w:r>
      <w:r>
        <w:rPr>
          <w:rFonts w:ascii="仿宋_GB2312" w:eastAsia="仿宋_GB2312" w:hint="eastAsia"/>
          <w:color w:val="000000" w:themeColor="text1"/>
          <w:kern w:val="0"/>
          <w:sz w:val="32"/>
          <w:szCs w:val="32"/>
        </w:rPr>
        <w:t>的撰写、审核评估第三方数据监测等工作，建设</w:t>
      </w:r>
      <w:r>
        <w:rPr>
          <w:rFonts w:ascii="仿宋_GB2312" w:eastAsia="仿宋_GB2312" w:hint="eastAsia"/>
          <w:color w:val="000000" w:themeColor="text1"/>
          <w:sz w:val="32"/>
          <w:szCs w:val="32"/>
        </w:rPr>
        <w:t>本科教学工作审核评估网、审核评估支撑材料网两个网站</w:t>
      </w:r>
      <w:r>
        <w:rPr>
          <w:rFonts w:ascii="仿宋_GB2312" w:eastAsia="仿宋_GB2312" w:hint="eastAsia"/>
          <w:color w:val="000000" w:themeColor="text1"/>
          <w:kern w:val="0"/>
          <w:sz w:val="32"/>
          <w:szCs w:val="32"/>
        </w:rPr>
        <w:t>；</w:t>
      </w:r>
      <w:r w:rsidR="009E08C7">
        <w:rPr>
          <w:rFonts w:ascii="仿宋_GB2312" w:eastAsia="仿宋_GB2312" w:hint="eastAsia"/>
          <w:color w:val="000000" w:themeColor="text1"/>
          <w:kern w:val="0"/>
          <w:sz w:val="32"/>
          <w:szCs w:val="32"/>
        </w:rPr>
        <w:t>2018年3月</w:t>
      </w:r>
      <w:r>
        <w:rPr>
          <w:rFonts w:ascii="仿宋_GB2312" w:eastAsia="仿宋_GB2312" w:hint="eastAsia"/>
          <w:color w:val="000000" w:themeColor="text1"/>
          <w:kern w:val="0"/>
          <w:sz w:val="32"/>
          <w:szCs w:val="32"/>
        </w:rPr>
        <w:t>组织开展全校48个专业的评估。</w:t>
      </w:r>
    </w:p>
    <w:p w:rsidR="0080733E" w:rsidRDefault="003008EF" w:rsidP="006F7C5E">
      <w:pPr>
        <w:snapToGrid w:val="0"/>
        <w:spacing w:line="312" w:lineRule="auto"/>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各</w:t>
      </w:r>
      <w:r>
        <w:rPr>
          <w:rFonts w:ascii="仿宋_GB2312" w:eastAsia="仿宋_GB2312"/>
          <w:color w:val="000000" w:themeColor="text1"/>
          <w:kern w:val="0"/>
          <w:sz w:val="32"/>
          <w:szCs w:val="32"/>
        </w:rPr>
        <w:t>专项工作组</w:t>
      </w:r>
      <w:r>
        <w:rPr>
          <w:rFonts w:ascii="仿宋_GB2312" w:eastAsia="仿宋_GB2312" w:hint="eastAsia"/>
          <w:color w:val="000000" w:themeColor="text1"/>
          <w:kern w:val="0"/>
          <w:sz w:val="32"/>
          <w:szCs w:val="32"/>
        </w:rPr>
        <w:t>积极开展工作，制定工作计划，明确任务。</w:t>
      </w:r>
      <w:r>
        <w:rPr>
          <w:rFonts w:ascii="仿宋_GB2312" w:eastAsia="仿宋_GB2312"/>
          <w:color w:val="000000" w:themeColor="text1"/>
          <w:kern w:val="0"/>
          <w:sz w:val="32"/>
          <w:szCs w:val="32"/>
        </w:rPr>
        <w:t>各</w:t>
      </w:r>
      <w:r>
        <w:rPr>
          <w:rFonts w:ascii="仿宋_GB2312" w:eastAsia="仿宋_GB2312" w:hint="eastAsia"/>
          <w:color w:val="000000" w:themeColor="text1"/>
          <w:kern w:val="0"/>
          <w:sz w:val="32"/>
          <w:szCs w:val="32"/>
        </w:rPr>
        <w:t>二级学院</w:t>
      </w:r>
      <w:r>
        <w:rPr>
          <w:rFonts w:ascii="仿宋_GB2312" w:eastAsia="仿宋_GB2312"/>
          <w:color w:val="000000" w:themeColor="text1"/>
          <w:kern w:val="0"/>
          <w:sz w:val="32"/>
          <w:szCs w:val="32"/>
        </w:rPr>
        <w:t>按要求成立</w:t>
      </w:r>
      <w:r>
        <w:rPr>
          <w:rFonts w:ascii="仿宋_GB2312" w:eastAsia="仿宋_GB2312" w:hint="eastAsia"/>
          <w:color w:val="000000" w:themeColor="text1"/>
          <w:kern w:val="0"/>
          <w:sz w:val="32"/>
          <w:szCs w:val="32"/>
        </w:rPr>
        <w:t>评估工作组</w:t>
      </w:r>
      <w:r>
        <w:rPr>
          <w:rFonts w:ascii="仿宋_GB2312" w:eastAsia="仿宋_GB2312"/>
          <w:color w:val="000000" w:themeColor="text1"/>
          <w:kern w:val="0"/>
          <w:sz w:val="32"/>
          <w:szCs w:val="32"/>
        </w:rPr>
        <w:t>，制定本</w:t>
      </w:r>
      <w:r>
        <w:rPr>
          <w:rFonts w:ascii="仿宋_GB2312" w:eastAsia="仿宋_GB2312" w:hint="eastAsia"/>
          <w:color w:val="000000" w:themeColor="text1"/>
          <w:kern w:val="0"/>
          <w:sz w:val="32"/>
          <w:szCs w:val="32"/>
        </w:rPr>
        <w:t>学院</w:t>
      </w:r>
      <w:r>
        <w:rPr>
          <w:rFonts w:ascii="仿宋_GB2312" w:eastAsia="仿宋_GB2312"/>
          <w:color w:val="000000" w:themeColor="text1"/>
          <w:kern w:val="0"/>
          <w:sz w:val="32"/>
          <w:szCs w:val="32"/>
        </w:rPr>
        <w:t>审核评估工作</w:t>
      </w:r>
      <w:r>
        <w:rPr>
          <w:rFonts w:ascii="仿宋_GB2312" w:eastAsia="仿宋_GB2312" w:hint="eastAsia"/>
          <w:color w:val="000000" w:themeColor="text1"/>
          <w:kern w:val="0"/>
          <w:sz w:val="32"/>
          <w:szCs w:val="32"/>
        </w:rPr>
        <w:t>方案</w:t>
      </w:r>
      <w:r>
        <w:rPr>
          <w:rFonts w:ascii="仿宋_GB2312" w:eastAsia="仿宋_GB2312"/>
          <w:color w:val="000000" w:themeColor="text1"/>
          <w:kern w:val="0"/>
          <w:sz w:val="32"/>
          <w:szCs w:val="32"/>
        </w:rPr>
        <w:t>，细化工作任务，明确职责，落实到人。各</w:t>
      </w:r>
      <w:r>
        <w:rPr>
          <w:rFonts w:ascii="仿宋_GB2312" w:eastAsia="仿宋_GB2312" w:hint="eastAsia"/>
          <w:color w:val="000000" w:themeColor="text1"/>
          <w:kern w:val="0"/>
          <w:sz w:val="32"/>
          <w:szCs w:val="32"/>
        </w:rPr>
        <w:t>部门及二级学院</w:t>
      </w:r>
      <w:r>
        <w:rPr>
          <w:rFonts w:ascii="仿宋_GB2312" w:eastAsia="仿宋_GB2312"/>
          <w:color w:val="000000" w:themeColor="text1"/>
          <w:kern w:val="0"/>
          <w:sz w:val="32"/>
          <w:szCs w:val="32"/>
        </w:rPr>
        <w:t>要按照</w:t>
      </w:r>
      <w:r>
        <w:rPr>
          <w:rFonts w:ascii="仿宋_GB2312" w:eastAsia="仿宋_GB2312" w:hint="eastAsia"/>
          <w:color w:val="000000" w:themeColor="text1"/>
          <w:kern w:val="0"/>
          <w:sz w:val="32"/>
          <w:szCs w:val="32"/>
        </w:rPr>
        <w:t>“</w:t>
      </w:r>
      <w:r>
        <w:rPr>
          <w:rFonts w:ascii="仿宋_GB2312" w:eastAsia="仿宋_GB2312"/>
          <w:color w:val="000000" w:themeColor="text1"/>
          <w:kern w:val="0"/>
          <w:sz w:val="32"/>
          <w:szCs w:val="32"/>
        </w:rPr>
        <w:t>硬件达标、软件从严</w:t>
      </w:r>
      <w:r>
        <w:rPr>
          <w:rFonts w:ascii="仿宋_GB2312" w:eastAsia="仿宋_GB2312" w:hint="eastAsia"/>
          <w:color w:val="000000" w:themeColor="text1"/>
          <w:kern w:val="0"/>
          <w:sz w:val="32"/>
          <w:szCs w:val="32"/>
        </w:rPr>
        <w:t>”</w:t>
      </w:r>
      <w:r>
        <w:rPr>
          <w:rFonts w:ascii="仿宋_GB2312" w:eastAsia="仿宋_GB2312"/>
          <w:color w:val="000000" w:themeColor="text1"/>
          <w:kern w:val="0"/>
          <w:sz w:val="32"/>
          <w:szCs w:val="32"/>
        </w:rPr>
        <w:t>的要求，对照评估指标，对本单位承担的任务进行全面自查、自评，并提出整改方案，落实各项建设任务</w:t>
      </w:r>
      <w:r w:rsidR="009E08C7">
        <w:rPr>
          <w:rFonts w:ascii="仿宋_GB2312" w:eastAsia="仿宋_GB2312" w:hint="eastAsia"/>
          <w:color w:val="000000" w:themeColor="text1"/>
          <w:kern w:val="0"/>
          <w:sz w:val="32"/>
          <w:szCs w:val="32"/>
        </w:rPr>
        <w:t>，到2018年4月底全部完成自评自建工作</w:t>
      </w:r>
      <w:r>
        <w:rPr>
          <w:rFonts w:ascii="仿宋_GB2312" w:eastAsia="仿宋_GB2312"/>
          <w:color w:val="000000" w:themeColor="text1"/>
          <w:kern w:val="0"/>
          <w:sz w:val="32"/>
          <w:szCs w:val="32"/>
        </w:rPr>
        <w:t>。</w:t>
      </w:r>
    </w:p>
    <w:p w:rsidR="0080733E" w:rsidRDefault="003008EF">
      <w:pPr>
        <w:snapToGrid w:val="0"/>
        <w:spacing w:line="312" w:lineRule="auto"/>
        <w:ind w:firstLineChars="200" w:firstLine="643"/>
        <w:rPr>
          <w:rFonts w:ascii="仿宋_GB2312" w:eastAsia="仿宋_GB2312"/>
          <w:b/>
          <w:color w:val="000000" w:themeColor="text1"/>
          <w:kern w:val="0"/>
          <w:sz w:val="32"/>
          <w:szCs w:val="32"/>
        </w:rPr>
      </w:pPr>
      <w:r>
        <w:rPr>
          <w:rFonts w:ascii="仿宋_GB2312" w:eastAsia="仿宋_GB2312" w:hint="eastAsia"/>
          <w:b/>
          <w:color w:val="000000" w:themeColor="text1"/>
          <w:kern w:val="0"/>
          <w:sz w:val="32"/>
          <w:szCs w:val="32"/>
        </w:rPr>
        <w:t>（三）</w:t>
      </w:r>
      <w:r>
        <w:rPr>
          <w:rFonts w:ascii="仿宋_GB2312" w:eastAsia="仿宋_GB2312"/>
          <w:b/>
          <w:color w:val="000000" w:themeColor="text1"/>
          <w:kern w:val="0"/>
          <w:sz w:val="32"/>
          <w:szCs w:val="32"/>
        </w:rPr>
        <w:t>201</w:t>
      </w:r>
      <w:r>
        <w:rPr>
          <w:rFonts w:ascii="仿宋_GB2312" w:eastAsia="仿宋_GB2312" w:hint="eastAsia"/>
          <w:b/>
          <w:color w:val="000000" w:themeColor="text1"/>
          <w:kern w:val="0"/>
          <w:sz w:val="32"/>
          <w:szCs w:val="32"/>
        </w:rPr>
        <w:t>8</w:t>
      </w:r>
      <w:r>
        <w:rPr>
          <w:rFonts w:ascii="仿宋_GB2312" w:eastAsia="仿宋_GB2312"/>
          <w:b/>
          <w:color w:val="000000" w:themeColor="text1"/>
          <w:kern w:val="0"/>
          <w:sz w:val="32"/>
          <w:szCs w:val="32"/>
        </w:rPr>
        <w:t>年</w:t>
      </w:r>
      <w:r>
        <w:rPr>
          <w:rFonts w:ascii="仿宋_GB2312" w:eastAsia="仿宋_GB2312" w:hint="eastAsia"/>
          <w:b/>
          <w:color w:val="000000" w:themeColor="text1"/>
          <w:kern w:val="0"/>
          <w:sz w:val="32"/>
          <w:szCs w:val="32"/>
        </w:rPr>
        <w:t>5</w:t>
      </w:r>
      <w:r>
        <w:rPr>
          <w:rFonts w:ascii="仿宋_GB2312" w:eastAsia="仿宋_GB2312"/>
          <w:b/>
          <w:color w:val="000000" w:themeColor="text1"/>
          <w:kern w:val="0"/>
          <w:sz w:val="32"/>
          <w:szCs w:val="32"/>
        </w:rPr>
        <w:t>-</w:t>
      </w:r>
      <w:r>
        <w:rPr>
          <w:rFonts w:ascii="仿宋_GB2312" w:eastAsia="仿宋_GB2312" w:hint="eastAsia"/>
          <w:b/>
          <w:color w:val="000000" w:themeColor="text1"/>
          <w:kern w:val="0"/>
          <w:sz w:val="32"/>
          <w:szCs w:val="32"/>
        </w:rPr>
        <w:t>10</w:t>
      </w:r>
      <w:r>
        <w:rPr>
          <w:rFonts w:ascii="仿宋_GB2312" w:eastAsia="仿宋_GB2312"/>
          <w:b/>
          <w:color w:val="000000" w:themeColor="text1"/>
          <w:kern w:val="0"/>
          <w:sz w:val="32"/>
          <w:szCs w:val="32"/>
        </w:rPr>
        <w:t>月</w:t>
      </w:r>
      <w:r w:rsidR="00F623E1">
        <w:rPr>
          <w:rFonts w:ascii="仿宋_GB2312" w:eastAsia="仿宋_GB2312" w:hint="eastAsia"/>
          <w:b/>
          <w:color w:val="000000" w:themeColor="text1"/>
          <w:kern w:val="0"/>
          <w:sz w:val="32"/>
          <w:szCs w:val="32"/>
        </w:rPr>
        <w:t>进行</w:t>
      </w:r>
      <w:r>
        <w:rPr>
          <w:rFonts w:ascii="仿宋_GB2312" w:eastAsia="仿宋_GB2312"/>
          <w:b/>
          <w:color w:val="000000" w:themeColor="text1"/>
          <w:kern w:val="0"/>
          <w:sz w:val="32"/>
          <w:szCs w:val="32"/>
        </w:rPr>
        <w:t>预评改</w:t>
      </w:r>
      <w:r>
        <w:rPr>
          <w:rFonts w:ascii="仿宋_GB2312" w:eastAsia="仿宋_GB2312" w:hint="eastAsia"/>
          <w:b/>
          <w:color w:val="000000" w:themeColor="text1"/>
          <w:kern w:val="0"/>
          <w:sz w:val="32"/>
          <w:szCs w:val="32"/>
        </w:rPr>
        <w:t>进</w:t>
      </w:r>
      <w:r w:rsidR="001C313A">
        <w:rPr>
          <w:rFonts w:ascii="仿宋_GB2312" w:eastAsia="仿宋_GB2312" w:hint="eastAsia"/>
          <w:b/>
          <w:color w:val="000000" w:themeColor="text1"/>
          <w:kern w:val="0"/>
          <w:sz w:val="32"/>
          <w:szCs w:val="32"/>
        </w:rPr>
        <w:t>工作</w:t>
      </w:r>
    </w:p>
    <w:p w:rsidR="0080733E" w:rsidRDefault="003008EF">
      <w:pPr>
        <w:snapToGrid w:val="0"/>
        <w:spacing w:line="312" w:lineRule="auto"/>
        <w:ind w:firstLineChars="200" w:firstLine="643"/>
        <w:rPr>
          <w:rFonts w:ascii="仿宋_GB2312" w:eastAsia="仿宋_GB2312"/>
          <w:color w:val="000000" w:themeColor="text1"/>
          <w:kern w:val="0"/>
          <w:sz w:val="32"/>
          <w:szCs w:val="32"/>
        </w:rPr>
      </w:pPr>
      <w:r>
        <w:rPr>
          <w:rFonts w:ascii="仿宋_GB2312" w:eastAsia="仿宋_GB2312" w:hint="eastAsia"/>
          <w:b/>
          <w:color w:val="000000" w:themeColor="text1"/>
          <w:kern w:val="0"/>
          <w:sz w:val="32"/>
          <w:szCs w:val="32"/>
        </w:rPr>
        <w:t>1.</w:t>
      </w:r>
      <w:r>
        <w:rPr>
          <w:rFonts w:ascii="仿宋_GB2312" w:eastAsia="仿宋_GB2312"/>
          <w:b/>
          <w:color w:val="000000" w:themeColor="text1"/>
          <w:kern w:val="0"/>
          <w:sz w:val="32"/>
          <w:szCs w:val="32"/>
        </w:rPr>
        <w:t>工作目标</w:t>
      </w:r>
      <w:r>
        <w:rPr>
          <w:rFonts w:ascii="仿宋_GB2312" w:eastAsia="仿宋_GB2312" w:hint="eastAsia"/>
          <w:b/>
          <w:color w:val="000000" w:themeColor="text1"/>
          <w:kern w:val="0"/>
          <w:sz w:val="32"/>
          <w:szCs w:val="32"/>
        </w:rPr>
        <w:t>：</w:t>
      </w:r>
      <w:r w:rsidR="0021313F" w:rsidRPr="009E08C7">
        <w:rPr>
          <w:rFonts w:ascii="仿宋_GB2312" w:eastAsia="仿宋_GB2312" w:hint="eastAsia"/>
          <w:color w:val="000000" w:themeColor="text1"/>
          <w:kern w:val="0"/>
          <w:sz w:val="32"/>
          <w:szCs w:val="32"/>
        </w:rPr>
        <w:t>2018年5月</w:t>
      </w:r>
      <w:r w:rsidR="005708C1">
        <w:rPr>
          <w:rFonts w:ascii="仿宋_GB2312" w:eastAsia="仿宋_GB2312" w:hint="eastAsia"/>
          <w:color w:val="000000" w:themeColor="text1"/>
          <w:kern w:val="0"/>
          <w:sz w:val="32"/>
          <w:szCs w:val="32"/>
        </w:rPr>
        <w:t>份</w:t>
      </w:r>
      <w:r w:rsidR="0021313F">
        <w:rPr>
          <w:rFonts w:ascii="仿宋_GB2312" w:eastAsia="仿宋_GB2312" w:hint="eastAsia"/>
          <w:color w:val="000000" w:themeColor="text1"/>
          <w:kern w:val="0"/>
          <w:sz w:val="32"/>
          <w:szCs w:val="32"/>
        </w:rPr>
        <w:t>开展审核评估预评估，</w:t>
      </w:r>
      <w:r>
        <w:rPr>
          <w:rFonts w:ascii="仿宋_GB2312" w:eastAsia="仿宋_GB2312"/>
          <w:color w:val="000000" w:themeColor="text1"/>
          <w:kern w:val="0"/>
          <w:sz w:val="32"/>
          <w:szCs w:val="32"/>
        </w:rPr>
        <w:t>通过预评估对我校审核评估工作成效进行检验，查漏补缺，及时整改，为迎接审核评估专家组进校评估做好充分准备。</w:t>
      </w:r>
    </w:p>
    <w:p w:rsidR="0080733E" w:rsidRDefault="003008EF">
      <w:pPr>
        <w:snapToGrid w:val="0"/>
        <w:spacing w:line="312" w:lineRule="auto"/>
        <w:ind w:firstLineChars="200" w:firstLine="643"/>
        <w:rPr>
          <w:rFonts w:ascii="仿宋_GB2312" w:eastAsia="仿宋_GB2312"/>
          <w:color w:val="000000" w:themeColor="text1"/>
          <w:kern w:val="0"/>
          <w:sz w:val="32"/>
          <w:szCs w:val="32"/>
        </w:rPr>
      </w:pPr>
      <w:r>
        <w:rPr>
          <w:rFonts w:ascii="仿宋_GB2312" w:eastAsia="仿宋_GB2312" w:hint="eastAsia"/>
          <w:b/>
          <w:color w:val="000000" w:themeColor="text1"/>
          <w:kern w:val="0"/>
          <w:sz w:val="32"/>
          <w:szCs w:val="32"/>
        </w:rPr>
        <w:t>2.</w:t>
      </w:r>
      <w:r>
        <w:rPr>
          <w:rFonts w:ascii="仿宋_GB2312" w:eastAsia="仿宋_GB2312"/>
          <w:b/>
          <w:color w:val="000000" w:themeColor="text1"/>
          <w:kern w:val="0"/>
          <w:sz w:val="32"/>
          <w:szCs w:val="32"/>
        </w:rPr>
        <w:t>基本任务</w:t>
      </w:r>
      <w:r>
        <w:rPr>
          <w:rFonts w:ascii="仿宋_GB2312" w:eastAsia="仿宋_GB2312" w:hint="eastAsia"/>
          <w:b/>
          <w:color w:val="000000" w:themeColor="text1"/>
          <w:kern w:val="0"/>
          <w:sz w:val="32"/>
          <w:szCs w:val="32"/>
        </w:rPr>
        <w:t>：</w:t>
      </w:r>
      <w:r>
        <w:rPr>
          <w:rFonts w:ascii="仿宋_GB2312" w:eastAsia="仿宋_GB2312"/>
          <w:color w:val="000000" w:themeColor="text1"/>
          <w:kern w:val="0"/>
          <w:sz w:val="32"/>
          <w:szCs w:val="32"/>
        </w:rPr>
        <w:t>邀请审核评估专家来校进行</w:t>
      </w:r>
      <w:r w:rsidR="0021313F">
        <w:rPr>
          <w:rFonts w:ascii="仿宋_GB2312" w:eastAsia="仿宋_GB2312" w:hint="eastAsia"/>
          <w:color w:val="000000" w:themeColor="text1"/>
          <w:kern w:val="0"/>
          <w:sz w:val="32"/>
          <w:szCs w:val="32"/>
        </w:rPr>
        <w:t>预评估</w:t>
      </w:r>
      <w:r>
        <w:rPr>
          <w:rFonts w:ascii="仿宋_GB2312" w:eastAsia="仿宋_GB2312"/>
          <w:color w:val="000000" w:themeColor="text1"/>
          <w:kern w:val="0"/>
          <w:sz w:val="32"/>
          <w:szCs w:val="32"/>
        </w:rPr>
        <w:t>，全面检查我校审核评估工作进展情况和质量，提出进一步整改意见和建议；根据预评估专家的意见和建议，查找原因，落实</w:t>
      </w:r>
      <w:r>
        <w:rPr>
          <w:rFonts w:ascii="仿宋_GB2312" w:eastAsia="仿宋_GB2312"/>
          <w:color w:val="000000" w:themeColor="text1"/>
          <w:kern w:val="0"/>
          <w:sz w:val="32"/>
          <w:szCs w:val="32"/>
        </w:rPr>
        <w:lastRenderedPageBreak/>
        <w:t>整改工作；</w:t>
      </w:r>
      <w:r>
        <w:rPr>
          <w:rFonts w:ascii="仿宋_GB2312" w:eastAsia="仿宋_GB2312" w:hint="eastAsia"/>
          <w:color w:val="000000" w:themeColor="text1"/>
          <w:kern w:val="0"/>
          <w:sz w:val="32"/>
          <w:szCs w:val="32"/>
        </w:rPr>
        <w:t>评估</w:t>
      </w:r>
      <w:r>
        <w:rPr>
          <w:rFonts w:ascii="仿宋_GB2312" w:eastAsia="仿宋_GB2312"/>
          <w:color w:val="000000" w:themeColor="text1"/>
          <w:kern w:val="0"/>
          <w:sz w:val="32"/>
          <w:szCs w:val="32"/>
        </w:rPr>
        <w:t>专项工作组要完成各自所负责的工作，整理</w:t>
      </w:r>
      <w:r>
        <w:rPr>
          <w:rFonts w:ascii="仿宋_GB2312" w:eastAsia="仿宋_GB2312" w:hint="eastAsia"/>
          <w:color w:val="000000" w:themeColor="text1"/>
          <w:kern w:val="0"/>
          <w:sz w:val="32"/>
          <w:szCs w:val="32"/>
        </w:rPr>
        <w:t>好</w:t>
      </w:r>
      <w:r>
        <w:rPr>
          <w:rFonts w:ascii="仿宋_GB2312" w:eastAsia="仿宋_GB2312"/>
          <w:color w:val="000000" w:themeColor="text1"/>
          <w:kern w:val="0"/>
          <w:sz w:val="32"/>
          <w:szCs w:val="32"/>
        </w:rPr>
        <w:t>教学</w:t>
      </w:r>
      <w:r>
        <w:rPr>
          <w:rFonts w:ascii="仿宋_GB2312" w:eastAsia="仿宋_GB2312" w:hint="eastAsia"/>
          <w:color w:val="000000" w:themeColor="text1"/>
          <w:kern w:val="0"/>
          <w:sz w:val="32"/>
          <w:szCs w:val="32"/>
        </w:rPr>
        <w:t>工作</w:t>
      </w:r>
      <w:r>
        <w:rPr>
          <w:rFonts w:ascii="仿宋_GB2312" w:eastAsia="仿宋_GB2312"/>
          <w:color w:val="000000" w:themeColor="text1"/>
          <w:kern w:val="0"/>
          <w:sz w:val="32"/>
          <w:szCs w:val="32"/>
        </w:rPr>
        <w:t>材料，形成评估支撑材料，完成学校</w:t>
      </w:r>
      <w:r>
        <w:rPr>
          <w:rFonts w:ascii="仿宋_GB2312" w:eastAsia="仿宋_GB2312" w:hint="eastAsia"/>
          <w:color w:val="000000" w:themeColor="text1"/>
          <w:kern w:val="0"/>
          <w:sz w:val="32"/>
          <w:szCs w:val="32"/>
        </w:rPr>
        <w:t>2018年度</w:t>
      </w:r>
      <w:r>
        <w:rPr>
          <w:rFonts w:ascii="仿宋_GB2312" w:eastAsia="仿宋_GB2312"/>
          <w:color w:val="000000" w:themeColor="text1"/>
          <w:kern w:val="0"/>
          <w:sz w:val="32"/>
          <w:szCs w:val="32"/>
        </w:rPr>
        <w:t>本科教学工作</w:t>
      </w:r>
      <w:r>
        <w:rPr>
          <w:rFonts w:ascii="仿宋_GB2312" w:eastAsia="仿宋_GB2312" w:hint="eastAsia"/>
          <w:color w:val="000000" w:themeColor="text1"/>
          <w:kern w:val="0"/>
          <w:sz w:val="32"/>
          <w:szCs w:val="32"/>
        </w:rPr>
        <w:t>基本状态数据采集、审核评估第三方数据监测等工作，</w:t>
      </w:r>
      <w:r>
        <w:rPr>
          <w:rFonts w:ascii="仿宋_GB2312" w:eastAsia="仿宋_GB2312"/>
          <w:color w:val="000000" w:themeColor="text1"/>
          <w:kern w:val="0"/>
          <w:sz w:val="32"/>
          <w:szCs w:val="32"/>
        </w:rPr>
        <w:t>完成学校自评报告等评估</w:t>
      </w:r>
      <w:r>
        <w:rPr>
          <w:rFonts w:ascii="仿宋_GB2312" w:eastAsia="仿宋_GB2312" w:hint="eastAsia"/>
          <w:color w:val="000000" w:themeColor="text1"/>
          <w:kern w:val="0"/>
          <w:sz w:val="32"/>
          <w:szCs w:val="32"/>
        </w:rPr>
        <w:t>文件及</w:t>
      </w:r>
      <w:r>
        <w:rPr>
          <w:rFonts w:ascii="仿宋_GB2312" w:eastAsia="仿宋_GB2312"/>
          <w:color w:val="000000" w:themeColor="text1"/>
          <w:kern w:val="0"/>
          <w:sz w:val="32"/>
          <w:szCs w:val="32"/>
        </w:rPr>
        <w:t>案</w:t>
      </w:r>
      <w:r>
        <w:rPr>
          <w:rFonts w:ascii="仿宋_GB2312" w:eastAsia="仿宋_GB2312" w:hint="eastAsia"/>
          <w:color w:val="000000" w:themeColor="text1"/>
          <w:kern w:val="0"/>
          <w:sz w:val="32"/>
          <w:szCs w:val="32"/>
        </w:rPr>
        <w:t>头</w:t>
      </w:r>
      <w:r>
        <w:rPr>
          <w:rFonts w:ascii="仿宋_GB2312" w:eastAsia="仿宋_GB2312"/>
          <w:color w:val="000000" w:themeColor="text1"/>
          <w:kern w:val="0"/>
          <w:sz w:val="32"/>
          <w:szCs w:val="32"/>
        </w:rPr>
        <w:t>材料</w:t>
      </w:r>
      <w:r>
        <w:rPr>
          <w:rFonts w:ascii="仿宋_GB2312" w:eastAsia="仿宋_GB2312" w:hint="eastAsia"/>
          <w:color w:val="000000" w:themeColor="text1"/>
          <w:kern w:val="0"/>
          <w:sz w:val="32"/>
          <w:szCs w:val="32"/>
        </w:rPr>
        <w:t>；各学院按</w:t>
      </w:r>
      <w:r w:rsidR="0015741F">
        <w:rPr>
          <w:rFonts w:ascii="仿宋_GB2312" w:eastAsia="仿宋_GB2312" w:hint="eastAsia"/>
          <w:color w:val="000000" w:themeColor="text1"/>
          <w:kern w:val="0"/>
          <w:sz w:val="32"/>
          <w:szCs w:val="32"/>
        </w:rPr>
        <w:t>工作指引</w:t>
      </w:r>
      <w:r>
        <w:rPr>
          <w:rFonts w:ascii="仿宋_GB2312" w:eastAsia="仿宋_GB2312" w:hint="eastAsia"/>
          <w:color w:val="000000" w:themeColor="text1"/>
          <w:kern w:val="0"/>
          <w:sz w:val="32"/>
          <w:szCs w:val="32"/>
        </w:rPr>
        <w:t>认真</w:t>
      </w:r>
      <w:r w:rsidR="0015741F">
        <w:rPr>
          <w:rFonts w:ascii="仿宋_GB2312" w:eastAsia="仿宋_GB2312" w:hint="eastAsia"/>
          <w:color w:val="000000" w:themeColor="text1"/>
          <w:kern w:val="0"/>
          <w:sz w:val="32"/>
          <w:szCs w:val="32"/>
        </w:rPr>
        <w:t>做好</w:t>
      </w:r>
      <w:r w:rsidR="007D7B4A">
        <w:rPr>
          <w:rFonts w:ascii="仿宋_GB2312" w:eastAsia="仿宋_GB2312" w:hint="eastAsia"/>
          <w:color w:val="000000" w:themeColor="text1"/>
          <w:kern w:val="0"/>
          <w:sz w:val="32"/>
          <w:szCs w:val="32"/>
        </w:rPr>
        <w:t>各项</w:t>
      </w:r>
      <w:r w:rsidR="0015741F">
        <w:rPr>
          <w:rFonts w:ascii="仿宋_GB2312" w:eastAsia="仿宋_GB2312" w:hint="eastAsia"/>
          <w:color w:val="000000" w:themeColor="text1"/>
          <w:kern w:val="0"/>
          <w:sz w:val="32"/>
          <w:szCs w:val="32"/>
        </w:rPr>
        <w:t>迎评准备工作，</w:t>
      </w:r>
      <w:r>
        <w:rPr>
          <w:rFonts w:ascii="仿宋_GB2312" w:eastAsia="仿宋_GB2312" w:hint="eastAsia"/>
          <w:color w:val="000000" w:themeColor="text1"/>
          <w:kern w:val="0"/>
          <w:sz w:val="32"/>
          <w:szCs w:val="32"/>
        </w:rPr>
        <w:t>按时报送有关材料</w:t>
      </w:r>
      <w:r>
        <w:rPr>
          <w:rFonts w:ascii="仿宋_GB2312" w:eastAsia="仿宋_GB2312"/>
          <w:color w:val="000000" w:themeColor="text1"/>
          <w:kern w:val="0"/>
          <w:sz w:val="32"/>
          <w:szCs w:val="32"/>
        </w:rPr>
        <w:t>。</w:t>
      </w:r>
    </w:p>
    <w:p w:rsidR="0080733E" w:rsidRDefault="003008EF">
      <w:pPr>
        <w:snapToGrid w:val="0"/>
        <w:spacing w:line="312" w:lineRule="auto"/>
        <w:ind w:firstLineChars="200" w:firstLine="643"/>
        <w:rPr>
          <w:rFonts w:ascii="仿宋_GB2312" w:eastAsia="仿宋_GB2312"/>
          <w:b/>
          <w:color w:val="000000" w:themeColor="text1"/>
          <w:kern w:val="0"/>
          <w:sz w:val="32"/>
          <w:szCs w:val="32"/>
        </w:rPr>
      </w:pPr>
      <w:r>
        <w:rPr>
          <w:rFonts w:ascii="仿宋_GB2312" w:eastAsia="仿宋_GB2312" w:hint="eastAsia"/>
          <w:b/>
          <w:color w:val="000000" w:themeColor="text1"/>
          <w:kern w:val="0"/>
          <w:sz w:val="32"/>
          <w:szCs w:val="32"/>
        </w:rPr>
        <w:t>（四）</w:t>
      </w:r>
      <w:r>
        <w:rPr>
          <w:rFonts w:ascii="仿宋_GB2312" w:eastAsia="仿宋_GB2312"/>
          <w:b/>
          <w:color w:val="000000" w:themeColor="text1"/>
          <w:kern w:val="0"/>
          <w:sz w:val="32"/>
          <w:szCs w:val="32"/>
        </w:rPr>
        <w:t>201</w:t>
      </w:r>
      <w:r>
        <w:rPr>
          <w:rFonts w:ascii="仿宋_GB2312" w:eastAsia="仿宋_GB2312" w:hint="eastAsia"/>
          <w:b/>
          <w:color w:val="000000" w:themeColor="text1"/>
          <w:kern w:val="0"/>
          <w:sz w:val="32"/>
          <w:szCs w:val="32"/>
        </w:rPr>
        <w:t>8</w:t>
      </w:r>
      <w:r>
        <w:rPr>
          <w:rFonts w:ascii="仿宋_GB2312" w:eastAsia="仿宋_GB2312"/>
          <w:b/>
          <w:color w:val="000000" w:themeColor="text1"/>
          <w:kern w:val="0"/>
          <w:sz w:val="32"/>
          <w:szCs w:val="32"/>
        </w:rPr>
        <w:t>年</w:t>
      </w:r>
      <w:r>
        <w:rPr>
          <w:rFonts w:ascii="仿宋_GB2312" w:eastAsia="仿宋_GB2312" w:hint="eastAsia"/>
          <w:b/>
          <w:color w:val="000000" w:themeColor="text1"/>
          <w:kern w:val="0"/>
          <w:sz w:val="32"/>
          <w:szCs w:val="32"/>
        </w:rPr>
        <w:t>11</w:t>
      </w:r>
      <w:r>
        <w:rPr>
          <w:rFonts w:ascii="仿宋_GB2312" w:eastAsia="仿宋_GB2312"/>
          <w:b/>
          <w:color w:val="000000" w:themeColor="text1"/>
          <w:kern w:val="0"/>
          <w:sz w:val="32"/>
          <w:szCs w:val="32"/>
        </w:rPr>
        <w:t>月</w:t>
      </w:r>
      <w:r>
        <w:rPr>
          <w:rFonts w:ascii="仿宋_GB2312" w:eastAsia="仿宋_GB2312" w:hint="eastAsia"/>
          <w:b/>
          <w:color w:val="000000" w:themeColor="text1"/>
          <w:kern w:val="0"/>
          <w:sz w:val="32"/>
          <w:szCs w:val="32"/>
        </w:rPr>
        <w:t>接受</w:t>
      </w:r>
      <w:r w:rsidR="00F623E1">
        <w:rPr>
          <w:rFonts w:ascii="仿宋_GB2312" w:eastAsia="仿宋_GB2312" w:hint="eastAsia"/>
          <w:b/>
          <w:color w:val="000000" w:themeColor="text1"/>
          <w:kern w:val="0"/>
          <w:sz w:val="32"/>
          <w:szCs w:val="32"/>
        </w:rPr>
        <w:t>专家组进校考察</w:t>
      </w:r>
      <w:r>
        <w:rPr>
          <w:rFonts w:ascii="仿宋_GB2312" w:eastAsia="仿宋_GB2312" w:hint="eastAsia"/>
          <w:b/>
          <w:color w:val="000000" w:themeColor="text1"/>
          <w:kern w:val="0"/>
          <w:sz w:val="32"/>
          <w:szCs w:val="32"/>
        </w:rPr>
        <w:t>评估</w:t>
      </w:r>
    </w:p>
    <w:p w:rsidR="0080733E" w:rsidRDefault="003008EF">
      <w:pPr>
        <w:snapToGrid w:val="0"/>
        <w:spacing w:line="312" w:lineRule="auto"/>
        <w:ind w:firstLineChars="200" w:firstLine="643"/>
        <w:rPr>
          <w:rFonts w:ascii="仿宋_GB2312" w:eastAsia="仿宋_GB2312"/>
          <w:color w:val="000000" w:themeColor="text1"/>
          <w:kern w:val="0"/>
          <w:sz w:val="32"/>
          <w:szCs w:val="32"/>
        </w:rPr>
      </w:pPr>
      <w:r>
        <w:rPr>
          <w:rFonts w:ascii="仿宋_GB2312" w:eastAsia="仿宋_GB2312" w:hint="eastAsia"/>
          <w:b/>
          <w:color w:val="000000" w:themeColor="text1"/>
          <w:kern w:val="0"/>
          <w:sz w:val="32"/>
          <w:szCs w:val="32"/>
        </w:rPr>
        <w:t>1.</w:t>
      </w:r>
      <w:r>
        <w:rPr>
          <w:rFonts w:ascii="仿宋_GB2312" w:eastAsia="仿宋_GB2312"/>
          <w:b/>
          <w:color w:val="000000" w:themeColor="text1"/>
          <w:kern w:val="0"/>
          <w:sz w:val="32"/>
          <w:szCs w:val="32"/>
        </w:rPr>
        <w:t>工作目标</w:t>
      </w:r>
      <w:r>
        <w:rPr>
          <w:rFonts w:ascii="仿宋_GB2312" w:eastAsia="仿宋_GB2312" w:hint="eastAsia"/>
          <w:b/>
          <w:color w:val="000000" w:themeColor="text1"/>
          <w:kern w:val="0"/>
          <w:sz w:val="32"/>
          <w:szCs w:val="32"/>
        </w:rPr>
        <w:t>：</w:t>
      </w:r>
      <w:r>
        <w:rPr>
          <w:rFonts w:ascii="仿宋_GB2312" w:eastAsia="仿宋_GB2312"/>
          <w:color w:val="000000" w:themeColor="text1"/>
          <w:kern w:val="0"/>
          <w:sz w:val="32"/>
          <w:szCs w:val="32"/>
        </w:rPr>
        <w:t>完成专家组进校前的各项准备工作，</w:t>
      </w:r>
      <w:r>
        <w:rPr>
          <w:rFonts w:ascii="仿宋_GB2312" w:eastAsia="仿宋_GB2312" w:hint="eastAsia"/>
          <w:color w:val="000000" w:themeColor="text1"/>
          <w:kern w:val="0"/>
          <w:sz w:val="32"/>
          <w:szCs w:val="32"/>
        </w:rPr>
        <w:t>做好</w:t>
      </w:r>
      <w:r w:rsidR="002F5779">
        <w:rPr>
          <w:rFonts w:ascii="仿宋_GB2312" w:eastAsia="仿宋_GB2312" w:hint="eastAsia"/>
          <w:color w:val="000000" w:themeColor="text1"/>
          <w:kern w:val="0"/>
          <w:sz w:val="32"/>
          <w:szCs w:val="32"/>
        </w:rPr>
        <w:t>2018年11月25-29日</w:t>
      </w:r>
      <w:r>
        <w:rPr>
          <w:rFonts w:ascii="仿宋_GB2312" w:eastAsia="仿宋_GB2312" w:hint="eastAsia"/>
          <w:color w:val="000000" w:themeColor="text1"/>
          <w:kern w:val="0"/>
          <w:sz w:val="32"/>
          <w:szCs w:val="32"/>
        </w:rPr>
        <w:t>专家来校实地考察期间的各项工作，</w:t>
      </w:r>
      <w:r>
        <w:rPr>
          <w:rFonts w:ascii="仿宋_GB2312" w:eastAsia="仿宋_GB2312"/>
          <w:color w:val="000000" w:themeColor="text1"/>
          <w:kern w:val="0"/>
          <w:sz w:val="32"/>
          <w:szCs w:val="32"/>
        </w:rPr>
        <w:t>确保我校本科教学工作审核评估顺利通过。</w:t>
      </w:r>
    </w:p>
    <w:p w:rsidR="0080733E" w:rsidRDefault="003008EF">
      <w:pPr>
        <w:snapToGrid w:val="0"/>
        <w:spacing w:line="312" w:lineRule="auto"/>
        <w:ind w:firstLineChars="200" w:firstLine="643"/>
        <w:rPr>
          <w:rFonts w:ascii="仿宋_GB2312" w:eastAsia="仿宋_GB2312"/>
          <w:color w:val="000000" w:themeColor="text1"/>
          <w:kern w:val="0"/>
          <w:sz w:val="32"/>
          <w:szCs w:val="32"/>
        </w:rPr>
      </w:pPr>
      <w:r>
        <w:rPr>
          <w:rFonts w:ascii="仿宋_GB2312" w:eastAsia="仿宋_GB2312" w:hint="eastAsia"/>
          <w:b/>
          <w:color w:val="000000" w:themeColor="text1"/>
          <w:kern w:val="0"/>
          <w:sz w:val="32"/>
          <w:szCs w:val="32"/>
        </w:rPr>
        <w:t>2.</w:t>
      </w:r>
      <w:r>
        <w:rPr>
          <w:rFonts w:ascii="仿宋_GB2312" w:eastAsia="仿宋_GB2312"/>
          <w:b/>
          <w:color w:val="000000" w:themeColor="text1"/>
          <w:kern w:val="0"/>
          <w:sz w:val="32"/>
          <w:szCs w:val="32"/>
        </w:rPr>
        <w:t>基本任务</w:t>
      </w:r>
      <w:r>
        <w:rPr>
          <w:rFonts w:ascii="仿宋_GB2312" w:eastAsia="仿宋_GB2312" w:hint="eastAsia"/>
          <w:b/>
          <w:color w:val="000000" w:themeColor="text1"/>
          <w:kern w:val="0"/>
          <w:sz w:val="32"/>
          <w:szCs w:val="32"/>
        </w:rPr>
        <w:t>：</w:t>
      </w:r>
      <w:r>
        <w:rPr>
          <w:rFonts w:ascii="仿宋_GB2312" w:eastAsia="仿宋_GB2312" w:hint="eastAsia"/>
          <w:color w:val="000000" w:themeColor="text1"/>
          <w:kern w:val="0"/>
          <w:sz w:val="32"/>
          <w:szCs w:val="32"/>
        </w:rPr>
        <w:t>按照工作计划完成</w:t>
      </w:r>
      <w:r>
        <w:rPr>
          <w:rFonts w:ascii="仿宋_GB2312" w:eastAsia="仿宋_GB2312"/>
          <w:color w:val="000000" w:themeColor="text1"/>
          <w:kern w:val="0"/>
          <w:sz w:val="32"/>
          <w:szCs w:val="32"/>
        </w:rPr>
        <w:t>审核评估专家组进校</w:t>
      </w:r>
      <w:r>
        <w:rPr>
          <w:rFonts w:ascii="仿宋_GB2312" w:eastAsia="仿宋_GB2312" w:hint="eastAsia"/>
          <w:color w:val="000000" w:themeColor="text1"/>
          <w:kern w:val="0"/>
          <w:sz w:val="32"/>
          <w:szCs w:val="32"/>
        </w:rPr>
        <w:t>前</w:t>
      </w:r>
      <w:r>
        <w:rPr>
          <w:rFonts w:ascii="仿宋_GB2312" w:eastAsia="仿宋_GB2312"/>
          <w:color w:val="000000" w:themeColor="text1"/>
          <w:kern w:val="0"/>
          <w:sz w:val="32"/>
          <w:szCs w:val="32"/>
        </w:rPr>
        <w:t>的各项准备工作，</w:t>
      </w:r>
      <w:r>
        <w:rPr>
          <w:rFonts w:ascii="仿宋_GB2312" w:eastAsia="仿宋_GB2312" w:hint="eastAsia"/>
          <w:color w:val="000000" w:themeColor="text1"/>
          <w:kern w:val="0"/>
          <w:sz w:val="32"/>
          <w:szCs w:val="32"/>
        </w:rPr>
        <w:t>包括各种评估材料的准备及各项评估工作流程的预演。在专家来校实地考察期间</w:t>
      </w:r>
      <w:r>
        <w:rPr>
          <w:rFonts w:ascii="仿宋_GB2312" w:eastAsia="仿宋_GB2312"/>
          <w:color w:val="000000" w:themeColor="text1"/>
          <w:kern w:val="0"/>
          <w:sz w:val="32"/>
          <w:szCs w:val="32"/>
        </w:rPr>
        <w:t>积极配合评估专家开展工作</w:t>
      </w:r>
      <w:r>
        <w:rPr>
          <w:rFonts w:ascii="仿宋_GB2312" w:eastAsia="仿宋_GB2312" w:hint="eastAsia"/>
          <w:color w:val="000000" w:themeColor="text1"/>
          <w:kern w:val="0"/>
          <w:sz w:val="32"/>
          <w:szCs w:val="32"/>
        </w:rPr>
        <w:t>，按专家组要求认真做好专家访谈、听课看课、考察走访、文卷审阅、意见反馈等各环节的组织调度工作, 确保专家指令畅通，各项评估工作有序进行。</w:t>
      </w:r>
    </w:p>
    <w:p w:rsidR="0080733E" w:rsidRDefault="003008EF">
      <w:pPr>
        <w:snapToGrid w:val="0"/>
        <w:spacing w:line="312" w:lineRule="auto"/>
        <w:ind w:firstLineChars="200" w:firstLine="643"/>
        <w:rPr>
          <w:rFonts w:ascii="仿宋_GB2312" w:eastAsia="仿宋_GB2312"/>
          <w:b/>
          <w:color w:val="000000" w:themeColor="text1"/>
          <w:kern w:val="0"/>
          <w:sz w:val="32"/>
          <w:szCs w:val="32"/>
        </w:rPr>
      </w:pPr>
      <w:r>
        <w:rPr>
          <w:rFonts w:ascii="仿宋_GB2312" w:eastAsia="仿宋_GB2312" w:hint="eastAsia"/>
          <w:b/>
          <w:color w:val="000000" w:themeColor="text1"/>
          <w:kern w:val="0"/>
          <w:sz w:val="32"/>
          <w:szCs w:val="32"/>
        </w:rPr>
        <w:t>（五）</w:t>
      </w:r>
      <w:r>
        <w:rPr>
          <w:rFonts w:ascii="仿宋_GB2312" w:eastAsia="仿宋_GB2312"/>
          <w:b/>
          <w:color w:val="000000" w:themeColor="text1"/>
          <w:kern w:val="0"/>
          <w:sz w:val="32"/>
          <w:szCs w:val="32"/>
        </w:rPr>
        <w:t>201</w:t>
      </w:r>
      <w:r>
        <w:rPr>
          <w:rFonts w:ascii="仿宋_GB2312" w:eastAsia="仿宋_GB2312" w:hint="eastAsia"/>
          <w:b/>
          <w:color w:val="000000" w:themeColor="text1"/>
          <w:kern w:val="0"/>
          <w:sz w:val="32"/>
          <w:szCs w:val="32"/>
        </w:rPr>
        <w:t>8</w:t>
      </w:r>
      <w:r>
        <w:rPr>
          <w:rFonts w:ascii="仿宋_GB2312" w:eastAsia="仿宋_GB2312"/>
          <w:b/>
          <w:color w:val="000000" w:themeColor="text1"/>
          <w:kern w:val="0"/>
          <w:sz w:val="32"/>
          <w:szCs w:val="32"/>
        </w:rPr>
        <w:t>年</w:t>
      </w:r>
      <w:r>
        <w:rPr>
          <w:rFonts w:ascii="仿宋_GB2312" w:eastAsia="仿宋_GB2312" w:hint="eastAsia"/>
          <w:b/>
          <w:color w:val="000000" w:themeColor="text1"/>
          <w:kern w:val="0"/>
          <w:sz w:val="32"/>
          <w:szCs w:val="32"/>
        </w:rPr>
        <w:t>12月 -2019年</w:t>
      </w:r>
      <w:r w:rsidR="00C963DF">
        <w:rPr>
          <w:rFonts w:ascii="仿宋_GB2312" w:eastAsia="仿宋_GB2312" w:hint="eastAsia"/>
          <w:b/>
          <w:color w:val="000000" w:themeColor="text1"/>
          <w:kern w:val="0"/>
          <w:sz w:val="32"/>
          <w:szCs w:val="32"/>
        </w:rPr>
        <w:t>11</w:t>
      </w:r>
      <w:r>
        <w:rPr>
          <w:rFonts w:ascii="仿宋_GB2312" w:eastAsia="仿宋_GB2312"/>
          <w:b/>
          <w:color w:val="000000" w:themeColor="text1"/>
          <w:kern w:val="0"/>
          <w:sz w:val="32"/>
          <w:szCs w:val="32"/>
        </w:rPr>
        <w:t>月</w:t>
      </w:r>
      <w:r>
        <w:rPr>
          <w:rFonts w:ascii="仿宋_GB2312" w:eastAsia="仿宋_GB2312" w:hint="eastAsia"/>
          <w:b/>
          <w:color w:val="000000" w:themeColor="text1"/>
          <w:kern w:val="0"/>
          <w:sz w:val="32"/>
          <w:szCs w:val="32"/>
        </w:rPr>
        <w:t>落实整改</w:t>
      </w:r>
      <w:r w:rsidR="00F623E1">
        <w:rPr>
          <w:rFonts w:ascii="仿宋_GB2312" w:eastAsia="仿宋_GB2312" w:hint="eastAsia"/>
          <w:b/>
          <w:color w:val="000000" w:themeColor="text1"/>
          <w:kern w:val="0"/>
          <w:sz w:val="32"/>
          <w:szCs w:val="32"/>
        </w:rPr>
        <w:t>工作</w:t>
      </w:r>
    </w:p>
    <w:p w:rsidR="0080733E" w:rsidRDefault="003008EF">
      <w:pPr>
        <w:snapToGrid w:val="0"/>
        <w:spacing w:line="312" w:lineRule="auto"/>
        <w:ind w:firstLineChars="200" w:firstLine="643"/>
        <w:rPr>
          <w:rFonts w:ascii="仿宋_GB2312" w:eastAsia="仿宋_GB2312"/>
          <w:color w:val="000000" w:themeColor="text1"/>
          <w:kern w:val="0"/>
          <w:sz w:val="32"/>
          <w:szCs w:val="32"/>
        </w:rPr>
      </w:pPr>
      <w:r>
        <w:rPr>
          <w:rFonts w:ascii="仿宋_GB2312" w:eastAsia="仿宋_GB2312" w:hint="eastAsia"/>
          <w:b/>
          <w:color w:val="000000" w:themeColor="text1"/>
          <w:kern w:val="0"/>
          <w:sz w:val="32"/>
          <w:szCs w:val="32"/>
        </w:rPr>
        <w:t>1.工作目标：</w:t>
      </w:r>
      <w:r>
        <w:rPr>
          <w:rFonts w:ascii="仿宋_GB2312" w:eastAsia="仿宋_GB2312"/>
          <w:color w:val="000000" w:themeColor="text1"/>
          <w:kern w:val="0"/>
          <w:sz w:val="32"/>
          <w:szCs w:val="32"/>
        </w:rPr>
        <w:t>认真整理分析评估专家的意见和建议，查找存在问题和不足的原因，形成初步的整改思路。</w:t>
      </w:r>
      <w:r>
        <w:rPr>
          <w:rFonts w:ascii="仿宋_GB2312" w:eastAsia="仿宋_GB2312" w:hint="eastAsia"/>
          <w:color w:val="000000" w:themeColor="text1"/>
          <w:kern w:val="0"/>
          <w:sz w:val="32"/>
          <w:szCs w:val="32"/>
        </w:rPr>
        <w:t xml:space="preserve"> </w:t>
      </w:r>
    </w:p>
    <w:p w:rsidR="0080733E" w:rsidRDefault="003008EF">
      <w:pPr>
        <w:snapToGrid w:val="0"/>
        <w:spacing w:line="312" w:lineRule="auto"/>
        <w:ind w:firstLineChars="200" w:firstLine="643"/>
        <w:rPr>
          <w:rFonts w:ascii="仿宋_GB2312" w:eastAsia="仿宋_GB2312"/>
          <w:color w:val="000000" w:themeColor="text1"/>
          <w:sz w:val="32"/>
          <w:szCs w:val="32"/>
        </w:rPr>
      </w:pPr>
      <w:r>
        <w:rPr>
          <w:rFonts w:ascii="仿宋_GB2312" w:eastAsia="仿宋_GB2312" w:hint="eastAsia"/>
          <w:b/>
          <w:color w:val="000000" w:themeColor="text1"/>
          <w:kern w:val="0"/>
          <w:sz w:val="32"/>
          <w:szCs w:val="32"/>
        </w:rPr>
        <w:t>2.基本任务：</w:t>
      </w:r>
      <w:r w:rsidR="002F5779" w:rsidRPr="002F5779">
        <w:rPr>
          <w:rFonts w:ascii="仿宋_GB2312" w:eastAsia="仿宋_GB2312"/>
          <w:color w:val="000000" w:themeColor="text1"/>
          <w:kern w:val="0"/>
          <w:sz w:val="32"/>
          <w:szCs w:val="32"/>
        </w:rPr>
        <w:t>201</w:t>
      </w:r>
      <w:r w:rsidR="002F5779" w:rsidRPr="002F5779">
        <w:rPr>
          <w:rFonts w:ascii="仿宋_GB2312" w:eastAsia="仿宋_GB2312" w:hint="eastAsia"/>
          <w:color w:val="000000" w:themeColor="text1"/>
          <w:kern w:val="0"/>
          <w:sz w:val="32"/>
          <w:szCs w:val="32"/>
        </w:rPr>
        <w:t>8</w:t>
      </w:r>
      <w:r w:rsidR="002F5779" w:rsidRPr="002F5779">
        <w:rPr>
          <w:rFonts w:ascii="仿宋_GB2312" w:eastAsia="仿宋_GB2312"/>
          <w:color w:val="000000" w:themeColor="text1"/>
          <w:kern w:val="0"/>
          <w:sz w:val="32"/>
          <w:szCs w:val="32"/>
        </w:rPr>
        <w:t>年</w:t>
      </w:r>
      <w:r w:rsidR="002F5779" w:rsidRPr="002F5779">
        <w:rPr>
          <w:rFonts w:ascii="仿宋_GB2312" w:eastAsia="仿宋_GB2312" w:hint="eastAsia"/>
          <w:color w:val="000000" w:themeColor="text1"/>
          <w:kern w:val="0"/>
          <w:sz w:val="32"/>
          <w:szCs w:val="32"/>
        </w:rPr>
        <w:t>12月</w:t>
      </w:r>
      <w:r>
        <w:rPr>
          <w:rFonts w:ascii="仿宋_GB2312" w:eastAsia="仿宋_GB2312" w:hint="eastAsia"/>
          <w:color w:val="000000" w:themeColor="text1"/>
          <w:sz w:val="32"/>
          <w:szCs w:val="32"/>
        </w:rPr>
        <w:t>根据教育部评估意见，制定切实可行的整改方案，并将整改方案报送教育部高等教育教学评估中心和广东省教育厅。</w:t>
      </w:r>
      <w:r w:rsidR="002F5779">
        <w:rPr>
          <w:rFonts w:ascii="仿宋_GB2312" w:eastAsia="仿宋_GB2312" w:hint="eastAsia"/>
          <w:color w:val="000000" w:themeColor="text1"/>
          <w:sz w:val="32"/>
          <w:szCs w:val="32"/>
        </w:rPr>
        <w:t>2019年3月</w:t>
      </w:r>
      <w:r>
        <w:rPr>
          <w:rFonts w:ascii="仿宋_GB2312" w:eastAsia="仿宋_GB2312" w:hint="eastAsia"/>
          <w:color w:val="000000" w:themeColor="text1"/>
          <w:sz w:val="32"/>
          <w:szCs w:val="32"/>
        </w:rPr>
        <w:t>召开审核评估工作总结大会，部署开展审核评估整改工作，</w:t>
      </w:r>
      <w:r w:rsidR="0014341D">
        <w:rPr>
          <w:rFonts w:ascii="仿宋_GB2312" w:eastAsia="仿宋_GB2312" w:hint="eastAsia"/>
          <w:color w:val="000000" w:themeColor="text1"/>
          <w:sz w:val="32"/>
          <w:szCs w:val="32"/>
        </w:rPr>
        <w:t>制定整改推进表，</w:t>
      </w:r>
      <w:r>
        <w:rPr>
          <w:rFonts w:ascii="仿宋_GB2312" w:eastAsia="仿宋_GB2312" w:hint="eastAsia"/>
          <w:color w:val="000000" w:themeColor="text1"/>
          <w:sz w:val="32"/>
          <w:szCs w:val="32"/>
        </w:rPr>
        <w:t>落实各项整改措施和整改任务，学校、学院和职能部门按照整改方案</w:t>
      </w:r>
      <w:r w:rsidR="0014341D">
        <w:rPr>
          <w:rFonts w:ascii="仿宋_GB2312" w:eastAsia="仿宋_GB2312" w:hint="eastAsia"/>
          <w:color w:val="000000" w:themeColor="text1"/>
          <w:sz w:val="32"/>
          <w:szCs w:val="32"/>
        </w:rPr>
        <w:t>和推进表认真</w:t>
      </w:r>
      <w:r>
        <w:rPr>
          <w:rFonts w:ascii="仿宋_GB2312" w:eastAsia="仿宋_GB2312" w:hint="eastAsia"/>
          <w:color w:val="000000" w:themeColor="text1"/>
          <w:sz w:val="32"/>
          <w:szCs w:val="32"/>
        </w:rPr>
        <w:t>开展整改</w:t>
      </w:r>
      <w:r w:rsidR="002F5779">
        <w:rPr>
          <w:rFonts w:ascii="仿宋_GB2312" w:eastAsia="仿宋_GB2312" w:hint="eastAsia"/>
          <w:color w:val="000000" w:themeColor="text1"/>
          <w:sz w:val="32"/>
          <w:szCs w:val="32"/>
        </w:rPr>
        <w:t>。2019年11月</w:t>
      </w:r>
      <w:r>
        <w:rPr>
          <w:rFonts w:ascii="仿宋_GB2312" w:eastAsia="仿宋_GB2312" w:hint="eastAsia"/>
          <w:color w:val="000000" w:themeColor="text1"/>
          <w:sz w:val="32"/>
          <w:szCs w:val="32"/>
        </w:rPr>
        <w:t>完成整改报告，按要求上报教育部高等教育教学评估中心和广东省教育厅，接受上级部门的评估</w:t>
      </w:r>
      <w:bookmarkStart w:id="0" w:name="_GoBack"/>
      <w:bookmarkEnd w:id="0"/>
      <w:r>
        <w:rPr>
          <w:rFonts w:ascii="仿宋_GB2312" w:eastAsia="仿宋_GB2312" w:hint="eastAsia"/>
          <w:color w:val="000000" w:themeColor="text1"/>
          <w:sz w:val="32"/>
          <w:szCs w:val="32"/>
        </w:rPr>
        <w:t>整改回访。</w:t>
      </w:r>
    </w:p>
    <w:p w:rsidR="0080733E" w:rsidRDefault="003008EF">
      <w:pPr>
        <w:snapToGrid w:val="0"/>
        <w:spacing w:line="312" w:lineRule="auto"/>
        <w:ind w:firstLineChars="200" w:firstLine="640"/>
        <w:rPr>
          <w:rFonts w:ascii="黑体" w:eastAsia="黑体"/>
          <w:color w:val="000000" w:themeColor="text1"/>
          <w:kern w:val="0"/>
          <w:sz w:val="32"/>
          <w:szCs w:val="32"/>
        </w:rPr>
      </w:pPr>
      <w:r>
        <w:rPr>
          <w:rFonts w:ascii="黑体" w:eastAsia="黑体" w:hint="eastAsia"/>
          <w:color w:val="000000" w:themeColor="text1"/>
          <w:kern w:val="0"/>
          <w:sz w:val="32"/>
          <w:szCs w:val="32"/>
        </w:rPr>
        <w:lastRenderedPageBreak/>
        <w:t>五</w:t>
      </w:r>
      <w:r>
        <w:rPr>
          <w:rFonts w:ascii="黑体" w:eastAsia="黑体"/>
          <w:color w:val="000000" w:themeColor="text1"/>
          <w:kern w:val="0"/>
          <w:sz w:val="32"/>
          <w:szCs w:val="32"/>
        </w:rPr>
        <w:t>、工作要求</w:t>
      </w:r>
      <w:r>
        <w:rPr>
          <w:rFonts w:ascii="黑体" w:eastAsia="黑体" w:hint="eastAsia"/>
          <w:color w:val="000000" w:themeColor="text1"/>
          <w:kern w:val="0"/>
          <w:sz w:val="32"/>
          <w:szCs w:val="32"/>
        </w:rPr>
        <w:t>和保障措施</w:t>
      </w:r>
    </w:p>
    <w:p w:rsidR="0080733E" w:rsidRDefault="003008EF">
      <w:pPr>
        <w:snapToGrid w:val="0"/>
        <w:spacing w:line="312" w:lineRule="auto"/>
        <w:ind w:firstLineChars="200" w:firstLine="643"/>
        <w:rPr>
          <w:rFonts w:ascii="仿宋_GB2312" w:eastAsia="仿宋_GB2312"/>
          <w:color w:val="000000" w:themeColor="text1"/>
          <w:kern w:val="0"/>
          <w:sz w:val="32"/>
          <w:szCs w:val="32"/>
        </w:rPr>
      </w:pPr>
      <w:r>
        <w:rPr>
          <w:rFonts w:ascii="仿宋_GB2312" w:eastAsia="仿宋_GB2312" w:hint="eastAsia"/>
          <w:b/>
          <w:color w:val="000000" w:themeColor="text1"/>
          <w:kern w:val="0"/>
          <w:sz w:val="32"/>
          <w:szCs w:val="32"/>
        </w:rPr>
        <w:t>（一）</w:t>
      </w:r>
      <w:r>
        <w:rPr>
          <w:rFonts w:ascii="仿宋_GB2312" w:eastAsia="仿宋_GB2312" w:hAnsi="宋体" w:cs="Arial" w:hint="eastAsia"/>
          <w:b/>
          <w:color w:val="000000" w:themeColor="text1"/>
          <w:sz w:val="32"/>
          <w:szCs w:val="32"/>
        </w:rPr>
        <w:t>提高认识，</w:t>
      </w:r>
      <w:r>
        <w:rPr>
          <w:rFonts w:ascii="仿宋_GB2312" w:eastAsia="仿宋_GB2312" w:hint="eastAsia"/>
          <w:b/>
          <w:color w:val="000000" w:themeColor="text1"/>
          <w:kern w:val="0"/>
          <w:sz w:val="32"/>
          <w:szCs w:val="32"/>
        </w:rPr>
        <w:t>积极参与</w:t>
      </w:r>
      <w:r>
        <w:rPr>
          <w:rFonts w:ascii="仿宋_GB2312" w:eastAsia="仿宋_GB2312" w:hAnsi="宋体" w:cs="Arial" w:hint="eastAsia"/>
          <w:b/>
          <w:color w:val="000000" w:themeColor="text1"/>
          <w:sz w:val="32"/>
          <w:szCs w:val="32"/>
        </w:rPr>
        <w:t>。</w:t>
      </w:r>
      <w:r>
        <w:rPr>
          <w:rFonts w:ascii="仿宋_GB2312" w:eastAsia="仿宋_GB2312"/>
          <w:color w:val="000000" w:themeColor="text1"/>
          <w:kern w:val="0"/>
          <w:sz w:val="32"/>
          <w:szCs w:val="32"/>
        </w:rPr>
        <w:t>审核评估</w:t>
      </w:r>
      <w:r>
        <w:rPr>
          <w:rFonts w:ascii="仿宋_GB2312" w:eastAsia="仿宋_GB2312" w:hint="eastAsia"/>
          <w:color w:val="000000" w:themeColor="text1"/>
          <w:kern w:val="0"/>
          <w:sz w:val="32"/>
          <w:szCs w:val="32"/>
        </w:rPr>
        <w:t>既是政府和社会对我校办学的检查机制，更是我校构建人才培养质量保障体系的重要环节；既是对我校人才培养工作的全面检验，也是我校总结办学经验、查找存在问题的良好契机，更是凝心聚力推动学校高水平理工科大学建设的强大引擎。学校各级领导和全体师生员工要认真学习教育部和省教育厅有关审核评估的文件精神，正确认识</w:t>
      </w:r>
      <w:r>
        <w:rPr>
          <w:rFonts w:ascii="仿宋_GB2312" w:eastAsia="仿宋_GB2312"/>
          <w:color w:val="000000" w:themeColor="text1"/>
          <w:kern w:val="0"/>
          <w:sz w:val="32"/>
          <w:szCs w:val="32"/>
        </w:rPr>
        <w:t>审核评估</w:t>
      </w:r>
      <w:r>
        <w:rPr>
          <w:rFonts w:ascii="仿宋_GB2312" w:eastAsia="仿宋_GB2312" w:hint="eastAsia"/>
          <w:color w:val="000000" w:themeColor="text1"/>
          <w:kern w:val="0"/>
          <w:sz w:val="32"/>
          <w:szCs w:val="32"/>
        </w:rPr>
        <w:t>工作的目的、意义和作用，牢固树立主人翁意识、大局意识、责任意识，以积极的姿态、奋发向上的精神投入审核评估工作。</w:t>
      </w:r>
    </w:p>
    <w:p w:rsidR="0080733E" w:rsidRDefault="003008EF">
      <w:pPr>
        <w:snapToGrid w:val="0"/>
        <w:spacing w:line="312" w:lineRule="auto"/>
        <w:ind w:firstLineChars="200" w:firstLine="643"/>
        <w:rPr>
          <w:rFonts w:ascii="仿宋_GB2312" w:eastAsia="仿宋_GB2312"/>
          <w:color w:val="000000" w:themeColor="text1"/>
          <w:kern w:val="0"/>
          <w:sz w:val="32"/>
          <w:szCs w:val="32"/>
        </w:rPr>
      </w:pPr>
      <w:r>
        <w:rPr>
          <w:rFonts w:ascii="仿宋_GB2312" w:eastAsia="仿宋_GB2312" w:hint="eastAsia"/>
          <w:b/>
          <w:color w:val="000000" w:themeColor="text1"/>
          <w:kern w:val="0"/>
          <w:sz w:val="32"/>
          <w:szCs w:val="32"/>
        </w:rPr>
        <w:t>（二）建立机制，确保实效。</w:t>
      </w:r>
      <w:r>
        <w:rPr>
          <w:rFonts w:ascii="仿宋_GB2312" w:eastAsia="仿宋_GB2312" w:hint="eastAsia"/>
          <w:color w:val="000000" w:themeColor="text1"/>
          <w:kern w:val="0"/>
          <w:sz w:val="32"/>
          <w:szCs w:val="32"/>
        </w:rPr>
        <w:t>建立校领导按指标体系分工负责和联系学院工作制度，形成</w:t>
      </w:r>
      <w:r>
        <w:rPr>
          <w:rFonts w:ascii="仿宋_GB2312" w:eastAsia="仿宋_GB2312"/>
          <w:color w:val="000000" w:themeColor="text1"/>
          <w:kern w:val="0"/>
          <w:sz w:val="32"/>
          <w:szCs w:val="32"/>
        </w:rPr>
        <w:t>评</w:t>
      </w:r>
      <w:r>
        <w:rPr>
          <w:rFonts w:ascii="仿宋_GB2312" w:eastAsia="仿宋_GB2312" w:hint="eastAsia"/>
          <w:color w:val="000000" w:themeColor="text1"/>
          <w:kern w:val="0"/>
          <w:sz w:val="32"/>
          <w:szCs w:val="32"/>
        </w:rPr>
        <w:t>估</w:t>
      </w:r>
      <w:r>
        <w:rPr>
          <w:rFonts w:ascii="仿宋_GB2312" w:eastAsia="仿宋_GB2312"/>
          <w:color w:val="000000" w:themeColor="text1"/>
          <w:kern w:val="0"/>
          <w:sz w:val="32"/>
          <w:szCs w:val="32"/>
        </w:rPr>
        <w:t>办</w:t>
      </w:r>
      <w:r>
        <w:rPr>
          <w:rFonts w:ascii="仿宋_GB2312" w:eastAsia="仿宋_GB2312" w:hint="eastAsia"/>
          <w:color w:val="000000" w:themeColor="text1"/>
          <w:kern w:val="0"/>
          <w:sz w:val="32"/>
          <w:szCs w:val="32"/>
        </w:rPr>
        <w:t>负责协调，</w:t>
      </w:r>
      <w:r>
        <w:rPr>
          <w:rFonts w:ascii="仿宋_GB2312" w:eastAsia="仿宋_GB2312"/>
          <w:color w:val="000000" w:themeColor="text1"/>
          <w:kern w:val="0"/>
          <w:sz w:val="32"/>
          <w:szCs w:val="32"/>
        </w:rPr>
        <w:t>审核评估专项工作组</w:t>
      </w:r>
      <w:r>
        <w:rPr>
          <w:rFonts w:ascii="仿宋_GB2312" w:eastAsia="仿宋_GB2312" w:hint="eastAsia"/>
          <w:color w:val="000000" w:themeColor="text1"/>
          <w:kern w:val="0"/>
          <w:sz w:val="32"/>
          <w:szCs w:val="32"/>
        </w:rPr>
        <w:t>负责实施，部门各负其责，师生员工全员参与的工作运行机制。要充分发挥各级党政工团学组织作用，加强思想教育，重视规范管理，强化监督检查，确保工作实效。</w:t>
      </w:r>
    </w:p>
    <w:p w:rsidR="0080733E" w:rsidRDefault="003008EF">
      <w:pPr>
        <w:snapToGrid w:val="0"/>
        <w:spacing w:line="312" w:lineRule="auto"/>
        <w:ind w:firstLineChars="200" w:firstLine="643"/>
        <w:rPr>
          <w:rFonts w:ascii="仿宋_GB2312" w:eastAsia="仿宋_GB2312"/>
          <w:color w:val="000000" w:themeColor="text1"/>
          <w:kern w:val="0"/>
          <w:sz w:val="32"/>
          <w:szCs w:val="32"/>
        </w:rPr>
      </w:pPr>
      <w:r>
        <w:rPr>
          <w:rFonts w:ascii="仿宋_GB2312" w:eastAsia="仿宋_GB2312" w:hint="eastAsia"/>
          <w:b/>
          <w:color w:val="000000" w:themeColor="text1"/>
          <w:kern w:val="0"/>
          <w:sz w:val="32"/>
          <w:szCs w:val="32"/>
        </w:rPr>
        <w:t>（三）</w:t>
      </w:r>
      <w:r>
        <w:rPr>
          <w:rFonts w:ascii="仿宋_GB2312" w:eastAsia="仿宋_GB2312" w:hAnsi="宋体" w:cs="Arial" w:hint="eastAsia"/>
          <w:b/>
          <w:color w:val="000000" w:themeColor="text1"/>
          <w:sz w:val="32"/>
          <w:szCs w:val="32"/>
        </w:rPr>
        <w:t>协同作战，高效完成。</w:t>
      </w:r>
      <w:r>
        <w:rPr>
          <w:rFonts w:ascii="仿宋_GB2312" w:eastAsia="仿宋_GB2312" w:hAnsi="宋体" w:cs="Arial" w:hint="eastAsia"/>
          <w:color w:val="000000" w:themeColor="text1"/>
          <w:sz w:val="32"/>
          <w:szCs w:val="32"/>
        </w:rPr>
        <w:t>本科教学工作</w:t>
      </w:r>
      <w:r>
        <w:rPr>
          <w:rFonts w:ascii="仿宋_GB2312" w:eastAsia="仿宋_GB2312"/>
          <w:color w:val="000000" w:themeColor="text1"/>
          <w:kern w:val="0"/>
          <w:sz w:val="32"/>
          <w:szCs w:val="32"/>
        </w:rPr>
        <w:t>审核评估</w:t>
      </w:r>
      <w:r>
        <w:rPr>
          <w:rFonts w:ascii="仿宋_GB2312" w:eastAsia="仿宋_GB2312" w:hint="eastAsia"/>
          <w:color w:val="000000" w:themeColor="text1"/>
          <w:kern w:val="0"/>
          <w:sz w:val="32"/>
          <w:szCs w:val="32"/>
        </w:rPr>
        <w:t>是一个涉及全校工作的系统工程，任务重、要求高、责任大，学校各部门（学院）必须按照学校总体部署和工作安排，既各负其责，又团结合作。各责任单位按照《</w:t>
      </w:r>
      <w:r>
        <w:rPr>
          <w:rFonts w:ascii="仿宋_GB2312" w:eastAsia="仿宋_GB2312" w:hAnsi="华文仿宋" w:hint="eastAsia"/>
          <w:color w:val="000000" w:themeColor="text1"/>
          <w:sz w:val="32"/>
          <w:szCs w:val="32"/>
        </w:rPr>
        <w:t>本科教学工作审核评估评建任务分解表</w:t>
      </w:r>
      <w:r>
        <w:rPr>
          <w:rFonts w:ascii="仿宋_GB2312" w:eastAsia="仿宋_GB2312" w:hint="eastAsia"/>
          <w:color w:val="000000" w:themeColor="text1"/>
          <w:kern w:val="0"/>
          <w:sz w:val="32"/>
          <w:szCs w:val="32"/>
        </w:rPr>
        <w:t>》（</w:t>
      </w:r>
      <w:r>
        <w:rPr>
          <w:rFonts w:ascii="仿宋_GB2312" w:eastAsia="仿宋_GB2312" w:hint="eastAsia"/>
          <w:b/>
          <w:color w:val="000000" w:themeColor="text1"/>
          <w:kern w:val="0"/>
          <w:sz w:val="32"/>
          <w:szCs w:val="32"/>
        </w:rPr>
        <w:t>附件1</w:t>
      </w:r>
      <w:r>
        <w:rPr>
          <w:rFonts w:ascii="仿宋_GB2312" w:eastAsia="仿宋_GB2312" w:hint="eastAsia"/>
          <w:color w:val="000000" w:themeColor="text1"/>
          <w:kern w:val="0"/>
          <w:sz w:val="32"/>
          <w:szCs w:val="32"/>
        </w:rPr>
        <w:t>）落实各项评建工作，制定工作计划，细化工作任务和时间节点；以高度的责任感和使命感，完成各自负责审核项目的基本数据填报、自评报告撰写、支撑材料收集整理和教学条件改善等工作，确保高质量完成工作任务。</w:t>
      </w:r>
    </w:p>
    <w:p w:rsidR="0080733E" w:rsidRDefault="003008EF">
      <w:pPr>
        <w:snapToGrid w:val="0"/>
        <w:spacing w:line="312" w:lineRule="auto"/>
        <w:ind w:firstLineChars="200" w:firstLine="643"/>
        <w:rPr>
          <w:rFonts w:ascii="仿宋_GB2312" w:eastAsia="仿宋_GB2312"/>
          <w:color w:val="000000" w:themeColor="text1"/>
          <w:kern w:val="0"/>
          <w:sz w:val="32"/>
          <w:szCs w:val="32"/>
        </w:rPr>
      </w:pPr>
      <w:r>
        <w:rPr>
          <w:rFonts w:ascii="仿宋_GB2312" w:eastAsia="仿宋_GB2312" w:hint="eastAsia"/>
          <w:b/>
          <w:color w:val="000000" w:themeColor="text1"/>
          <w:kern w:val="0"/>
          <w:sz w:val="32"/>
          <w:szCs w:val="32"/>
        </w:rPr>
        <w:t>（四）有机结合，成为常态。</w:t>
      </w:r>
      <w:r>
        <w:rPr>
          <w:rFonts w:ascii="仿宋_GB2312" w:eastAsia="仿宋_GB2312" w:hint="eastAsia"/>
          <w:color w:val="000000" w:themeColor="text1"/>
          <w:kern w:val="0"/>
          <w:sz w:val="32"/>
          <w:szCs w:val="32"/>
        </w:rPr>
        <w:t>审核评估工作面广量大，要合理安排好</w:t>
      </w:r>
      <w:r>
        <w:rPr>
          <w:rFonts w:ascii="仿宋_GB2312" w:eastAsia="仿宋_GB2312"/>
          <w:color w:val="000000" w:themeColor="text1"/>
          <w:kern w:val="0"/>
          <w:sz w:val="32"/>
          <w:szCs w:val="32"/>
        </w:rPr>
        <w:t>审核评估</w:t>
      </w:r>
      <w:r>
        <w:rPr>
          <w:rFonts w:ascii="仿宋_GB2312" w:eastAsia="仿宋_GB2312" w:hint="eastAsia"/>
          <w:color w:val="000000" w:themeColor="text1"/>
          <w:kern w:val="0"/>
          <w:sz w:val="32"/>
          <w:szCs w:val="32"/>
        </w:rPr>
        <w:t>工作与日常工作，把审核评估工作与</w:t>
      </w:r>
      <w:r>
        <w:rPr>
          <w:rFonts w:ascii="仿宋_GB2312" w:eastAsia="仿宋_GB2312" w:hint="eastAsia"/>
          <w:color w:val="000000" w:themeColor="text1"/>
          <w:kern w:val="0"/>
          <w:sz w:val="32"/>
          <w:szCs w:val="32"/>
        </w:rPr>
        <w:lastRenderedPageBreak/>
        <w:t>日常工作有机结合起来。各部门要对照审核评估指标要求查找差距，及时发现工作短板，在此基础上提出针对性整改工作计划。各学院要根据人才培养目标，围绕教学条件、教学过程、教学效果进行专业、课程及实验室的自我评估，要特别注重学生学习效果评价、教学资源使用效率评价及用人单位对人才培养质量评价，制订学院具体整改方案。各单位要确保各项措施落到实处，把评估工作融入并体现在日常工作中，把着力提高教学工作“五个度”作为我们日常工作的指南和目标，使持续提高我校教学质量成为常态化工作。</w:t>
      </w:r>
    </w:p>
    <w:p w:rsidR="0080733E" w:rsidRDefault="003008EF">
      <w:pPr>
        <w:spacing w:line="312" w:lineRule="auto"/>
        <w:ind w:firstLineChars="200" w:firstLine="643"/>
        <w:rPr>
          <w:rFonts w:ascii="仿宋_GB2312" w:eastAsia="仿宋_GB2312"/>
          <w:color w:val="000000" w:themeColor="text1"/>
          <w:kern w:val="0"/>
          <w:sz w:val="32"/>
          <w:szCs w:val="32"/>
        </w:rPr>
      </w:pPr>
      <w:r>
        <w:rPr>
          <w:rFonts w:ascii="仿宋_GB2312" w:eastAsia="仿宋_GB2312" w:hint="eastAsia"/>
          <w:b/>
          <w:color w:val="000000" w:themeColor="text1"/>
          <w:kern w:val="0"/>
          <w:sz w:val="32"/>
          <w:szCs w:val="32"/>
        </w:rPr>
        <w:t>（五）落实责任，奖惩激励。</w:t>
      </w:r>
      <w:r>
        <w:rPr>
          <w:rFonts w:ascii="仿宋_GB2312" w:eastAsia="仿宋_GB2312" w:hint="eastAsia"/>
          <w:color w:val="000000" w:themeColor="text1"/>
          <w:kern w:val="0"/>
          <w:sz w:val="32"/>
          <w:szCs w:val="32"/>
        </w:rPr>
        <w:t>学校成立审核评估各项组织机构（</w:t>
      </w:r>
      <w:r>
        <w:rPr>
          <w:rFonts w:ascii="仿宋_GB2312" w:eastAsia="仿宋_GB2312" w:hint="eastAsia"/>
          <w:b/>
          <w:color w:val="000000" w:themeColor="text1"/>
          <w:kern w:val="0"/>
          <w:sz w:val="32"/>
          <w:szCs w:val="32"/>
        </w:rPr>
        <w:t>附件4</w:t>
      </w:r>
      <w:r>
        <w:rPr>
          <w:rFonts w:ascii="仿宋_GB2312" w:eastAsia="仿宋_GB2312" w:hint="eastAsia"/>
          <w:color w:val="000000" w:themeColor="text1"/>
          <w:kern w:val="0"/>
          <w:sz w:val="32"/>
          <w:szCs w:val="32"/>
        </w:rPr>
        <w:t>）</w:t>
      </w:r>
      <w:r>
        <w:rPr>
          <w:rFonts w:ascii="仿宋_GB2312" w:eastAsia="仿宋_GB2312" w:hint="eastAsia"/>
          <w:b/>
          <w:color w:val="000000" w:themeColor="text1"/>
          <w:kern w:val="0"/>
          <w:sz w:val="32"/>
          <w:szCs w:val="32"/>
        </w:rPr>
        <w:t>，</w:t>
      </w:r>
      <w:r>
        <w:rPr>
          <w:rFonts w:ascii="仿宋_GB2312" w:eastAsia="仿宋_GB2312" w:hint="eastAsia"/>
          <w:color w:val="000000" w:themeColor="text1"/>
          <w:kern w:val="0"/>
          <w:sz w:val="32"/>
          <w:szCs w:val="32"/>
        </w:rPr>
        <w:t>实行主要负责人、分管负责人、专项工作组及学院、部门的工作责任制，建立激励和责任追究制度，将</w:t>
      </w:r>
      <w:r>
        <w:rPr>
          <w:rFonts w:ascii="仿宋_GB2312" w:eastAsia="仿宋_GB2312"/>
          <w:color w:val="000000" w:themeColor="text1"/>
          <w:kern w:val="0"/>
          <w:sz w:val="32"/>
          <w:szCs w:val="32"/>
        </w:rPr>
        <w:t>审核评估</w:t>
      </w:r>
      <w:r>
        <w:rPr>
          <w:rFonts w:ascii="仿宋_GB2312" w:eastAsia="仿宋_GB2312" w:hint="eastAsia"/>
          <w:color w:val="000000" w:themeColor="text1"/>
          <w:kern w:val="0"/>
          <w:sz w:val="32"/>
          <w:szCs w:val="32"/>
        </w:rPr>
        <w:t>工作作为单位和个人年度考核的重要指标。对工作积极、成绩突出者予以表彰奖励；对工作不到位、整改不力者追究相关人员的责任。</w:t>
      </w:r>
    </w:p>
    <w:p w:rsidR="0080733E" w:rsidRDefault="0080733E">
      <w:pPr>
        <w:snapToGrid w:val="0"/>
        <w:spacing w:line="312" w:lineRule="auto"/>
        <w:ind w:firstLineChars="200" w:firstLine="640"/>
        <w:rPr>
          <w:rFonts w:ascii="仿宋_GB2312" w:eastAsia="仿宋_GB2312"/>
          <w:color w:val="000000" w:themeColor="text1"/>
          <w:kern w:val="0"/>
          <w:sz w:val="32"/>
          <w:szCs w:val="32"/>
        </w:rPr>
      </w:pPr>
    </w:p>
    <w:p w:rsidR="0080733E" w:rsidRDefault="0080733E">
      <w:pPr>
        <w:snapToGrid w:val="0"/>
        <w:spacing w:line="312" w:lineRule="auto"/>
        <w:ind w:firstLineChars="200" w:firstLine="640"/>
        <w:rPr>
          <w:rFonts w:ascii="仿宋_GB2312" w:eastAsia="仿宋_GB2312"/>
          <w:color w:val="000000" w:themeColor="text1"/>
          <w:kern w:val="0"/>
          <w:sz w:val="32"/>
          <w:szCs w:val="32"/>
        </w:rPr>
      </w:pPr>
    </w:p>
    <w:p w:rsidR="0080733E" w:rsidRDefault="003008EF">
      <w:pPr>
        <w:spacing w:line="312" w:lineRule="auto"/>
        <w:ind w:firstLineChars="200" w:firstLine="643"/>
        <w:rPr>
          <w:rFonts w:ascii="仿宋_GB2312" w:eastAsia="仿宋_GB2312" w:hAnsi="华文仿宋"/>
          <w:b/>
          <w:color w:val="000000" w:themeColor="text1"/>
          <w:sz w:val="32"/>
          <w:szCs w:val="32"/>
        </w:rPr>
      </w:pPr>
      <w:r>
        <w:rPr>
          <w:rFonts w:ascii="仿宋_GB2312" w:eastAsia="仿宋_GB2312" w:hAnsi="华文仿宋" w:hint="eastAsia"/>
          <w:b/>
          <w:color w:val="000000" w:themeColor="text1"/>
          <w:sz w:val="32"/>
          <w:szCs w:val="32"/>
        </w:rPr>
        <w:t>附件：</w:t>
      </w:r>
    </w:p>
    <w:p w:rsidR="0080733E" w:rsidRDefault="003008EF">
      <w:pPr>
        <w:spacing w:line="312" w:lineRule="auto"/>
        <w:ind w:firstLineChars="200" w:firstLine="640"/>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1.本科教学工作审核评估评建任务分解表</w:t>
      </w:r>
    </w:p>
    <w:p w:rsidR="0080733E" w:rsidRDefault="003008EF">
      <w:pPr>
        <w:snapToGrid w:val="0"/>
        <w:spacing w:line="312" w:lineRule="auto"/>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 xml:space="preserve">    2.本科教学工作审核评估自评报告任务分解表</w:t>
      </w:r>
    </w:p>
    <w:p w:rsidR="0080733E" w:rsidRDefault="003008EF">
      <w:pPr>
        <w:snapToGrid w:val="0"/>
        <w:spacing w:line="312" w:lineRule="auto"/>
        <w:ind w:firstLineChars="200" w:firstLine="640"/>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3.本科教学工作审核评估数据采集任务分解表</w:t>
      </w:r>
    </w:p>
    <w:p w:rsidR="0080733E" w:rsidRDefault="003008EF">
      <w:pPr>
        <w:snapToGrid w:val="0"/>
        <w:spacing w:line="312" w:lineRule="auto"/>
        <w:ind w:firstLineChars="200" w:firstLine="640"/>
        <w:rPr>
          <w:rFonts w:ascii="仿宋_GB2312" w:eastAsia="仿宋_GB2312"/>
          <w:color w:val="000000" w:themeColor="text1"/>
          <w:kern w:val="0"/>
          <w:sz w:val="32"/>
          <w:szCs w:val="32"/>
        </w:rPr>
      </w:pPr>
      <w:r>
        <w:rPr>
          <w:rFonts w:ascii="仿宋_GB2312" w:eastAsia="仿宋_GB2312" w:hAnsi="华文仿宋" w:hint="eastAsia"/>
          <w:color w:val="000000" w:themeColor="text1"/>
          <w:sz w:val="32"/>
          <w:szCs w:val="32"/>
        </w:rPr>
        <w:t>4.本科教学工作审核评估组织机构</w:t>
      </w:r>
    </w:p>
    <w:p w:rsidR="0080733E" w:rsidRDefault="0080733E">
      <w:pPr>
        <w:rPr>
          <w:color w:val="000000" w:themeColor="text1"/>
        </w:rPr>
      </w:pPr>
    </w:p>
    <w:sectPr w:rsidR="0080733E" w:rsidSect="00815E98">
      <w:footerReference w:type="even" r:id="rId8"/>
      <w:footerReference w:type="default" r:id="rId9"/>
      <w:pgSz w:w="11906" w:h="16838"/>
      <w:pgMar w:top="1440" w:right="1797" w:bottom="1440"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AEA" w:rsidRDefault="00DB0AEA">
      <w:r>
        <w:separator/>
      </w:r>
    </w:p>
  </w:endnote>
  <w:endnote w:type="continuationSeparator" w:id="1">
    <w:p w:rsidR="00DB0AEA" w:rsidRDefault="00DB0A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3E" w:rsidRDefault="00385434">
    <w:pPr>
      <w:pStyle w:val="a4"/>
      <w:framePr w:wrap="around" w:vAnchor="text" w:hAnchor="margin" w:xAlign="right" w:y="1"/>
      <w:rPr>
        <w:rStyle w:val="a5"/>
      </w:rPr>
    </w:pPr>
    <w:r>
      <w:rPr>
        <w:rStyle w:val="a5"/>
      </w:rPr>
      <w:fldChar w:fldCharType="begin"/>
    </w:r>
    <w:r w:rsidR="003008EF">
      <w:rPr>
        <w:rStyle w:val="a5"/>
      </w:rPr>
      <w:instrText xml:space="preserve">PAGE  </w:instrText>
    </w:r>
    <w:r>
      <w:rPr>
        <w:rStyle w:val="a5"/>
      </w:rPr>
      <w:fldChar w:fldCharType="end"/>
    </w:r>
  </w:p>
  <w:p w:rsidR="0080733E" w:rsidRDefault="0080733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06810"/>
    </w:sdtPr>
    <w:sdtContent>
      <w:p w:rsidR="0080733E" w:rsidRDefault="00385434">
        <w:pPr>
          <w:pStyle w:val="a4"/>
          <w:jc w:val="center"/>
        </w:pPr>
        <w:r>
          <w:fldChar w:fldCharType="begin"/>
        </w:r>
        <w:r w:rsidR="003008EF">
          <w:instrText xml:space="preserve"> PAGE   \* MERGEFORMAT </w:instrText>
        </w:r>
        <w:r>
          <w:fldChar w:fldCharType="separate"/>
        </w:r>
        <w:r w:rsidR="007B3266" w:rsidRPr="007B3266">
          <w:rPr>
            <w:noProof/>
            <w:lang w:val="zh-CN"/>
          </w:rPr>
          <w:t>9</w:t>
        </w:r>
        <w:r>
          <w:fldChar w:fldCharType="end"/>
        </w:r>
      </w:p>
    </w:sdtContent>
  </w:sdt>
  <w:p w:rsidR="0080733E" w:rsidRDefault="0080733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AEA" w:rsidRDefault="00DB0AEA">
      <w:r>
        <w:separator/>
      </w:r>
    </w:p>
  </w:footnote>
  <w:footnote w:type="continuationSeparator" w:id="1">
    <w:p w:rsidR="00DB0AEA" w:rsidRDefault="00DB0A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02E4"/>
    <w:rsid w:val="00043ABD"/>
    <w:rsid w:val="00047302"/>
    <w:rsid w:val="00061F7F"/>
    <w:rsid w:val="000733E9"/>
    <w:rsid w:val="00106C1D"/>
    <w:rsid w:val="0014341D"/>
    <w:rsid w:val="0015741F"/>
    <w:rsid w:val="0019787C"/>
    <w:rsid w:val="001C313A"/>
    <w:rsid w:val="0021313F"/>
    <w:rsid w:val="002C617C"/>
    <w:rsid w:val="002F5779"/>
    <w:rsid w:val="003008EF"/>
    <w:rsid w:val="00304337"/>
    <w:rsid w:val="003146AB"/>
    <w:rsid w:val="00385434"/>
    <w:rsid w:val="003C0113"/>
    <w:rsid w:val="003E2B3B"/>
    <w:rsid w:val="00473DCD"/>
    <w:rsid w:val="00477050"/>
    <w:rsid w:val="004B3F9B"/>
    <w:rsid w:val="00503105"/>
    <w:rsid w:val="005402E4"/>
    <w:rsid w:val="005708C1"/>
    <w:rsid w:val="005955BF"/>
    <w:rsid w:val="005B39FD"/>
    <w:rsid w:val="005C0FF2"/>
    <w:rsid w:val="005E6848"/>
    <w:rsid w:val="005E6F2E"/>
    <w:rsid w:val="005F0EAD"/>
    <w:rsid w:val="00605DC9"/>
    <w:rsid w:val="006318D9"/>
    <w:rsid w:val="00640EA5"/>
    <w:rsid w:val="0066758C"/>
    <w:rsid w:val="00694652"/>
    <w:rsid w:val="006F7C5E"/>
    <w:rsid w:val="00704E41"/>
    <w:rsid w:val="007173A4"/>
    <w:rsid w:val="00795555"/>
    <w:rsid w:val="007B3266"/>
    <w:rsid w:val="007D7B4A"/>
    <w:rsid w:val="007F4E1B"/>
    <w:rsid w:val="0080733E"/>
    <w:rsid w:val="00815E98"/>
    <w:rsid w:val="008350E8"/>
    <w:rsid w:val="0085186D"/>
    <w:rsid w:val="008829CE"/>
    <w:rsid w:val="008874F2"/>
    <w:rsid w:val="00954EA3"/>
    <w:rsid w:val="00984C77"/>
    <w:rsid w:val="009E08C7"/>
    <w:rsid w:val="009E21CD"/>
    <w:rsid w:val="00A209CD"/>
    <w:rsid w:val="00B42428"/>
    <w:rsid w:val="00B61FFA"/>
    <w:rsid w:val="00B9154B"/>
    <w:rsid w:val="00BA3284"/>
    <w:rsid w:val="00BC17BD"/>
    <w:rsid w:val="00BE679A"/>
    <w:rsid w:val="00C259F2"/>
    <w:rsid w:val="00C60B60"/>
    <w:rsid w:val="00C87615"/>
    <w:rsid w:val="00C963DF"/>
    <w:rsid w:val="00CC651D"/>
    <w:rsid w:val="00D11A33"/>
    <w:rsid w:val="00D344E3"/>
    <w:rsid w:val="00D44DC8"/>
    <w:rsid w:val="00D96777"/>
    <w:rsid w:val="00DA0EC2"/>
    <w:rsid w:val="00DB09FA"/>
    <w:rsid w:val="00DB0AEA"/>
    <w:rsid w:val="00DB4CB3"/>
    <w:rsid w:val="00DB61AB"/>
    <w:rsid w:val="00DD29F7"/>
    <w:rsid w:val="00E04E3C"/>
    <w:rsid w:val="00E351BF"/>
    <w:rsid w:val="00E47D47"/>
    <w:rsid w:val="00E704A2"/>
    <w:rsid w:val="00EB06B9"/>
    <w:rsid w:val="00ED1AD5"/>
    <w:rsid w:val="00F022E4"/>
    <w:rsid w:val="00F12162"/>
    <w:rsid w:val="00F44D03"/>
    <w:rsid w:val="00F52F23"/>
    <w:rsid w:val="00F623E1"/>
    <w:rsid w:val="00F67BED"/>
    <w:rsid w:val="00F83E75"/>
    <w:rsid w:val="00FE5649"/>
    <w:rsid w:val="080A0384"/>
    <w:rsid w:val="0CD55452"/>
    <w:rsid w:val="1C7B4355"/>
    <w:rsid w:val="29D3105C"/>
    <w:rsid w:val="2A0A1214"/>
    <w:rsid w:val="323C0520"/>
    <w:rsid w:val="43F83C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page number" w:semiHidden="0" w:uiPriority="0" w:unhideWhenUsed="0"/>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E9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815E98"/>
    <w:rPr>
      <w:sz w:val="18"/>
      <w:szCs w:val="18"/>
    </w:rPr>
  </w:style>
  <w:style w:type="paragraph" w:styleId="a4">
    <w:name w:val="footer"/>
    <w:basedOn w:val="a"/>
    <w:link w:val="Char0"/>
    <w:uiPriority w:val="99"/>
    <w:qFormat/>
    <w:rsid w:val="00815E98"/>
    <w:pPr>
      <w:tabs>
        <w:tab w:val="center" w:pos="4153"/>
        <w:tab w:val="right" w:pos="8306"/>
      </w:tabs>
      <w:snapToGrid w:val="0"/>
      <w:jc w:val="left"/>
    </w:pPr>
    <w:rPr>
      <w:sz w:val="18"/>
      <w:szCs w:val="18"/>
    </w:rPr>
  </w:style>
  <w:style w:type="character" w:styleId="a5">
    <w:name w:val="page number"/>
    <w:basedOn w:val="a0"/>
    <w:rsid w:val="00815E98"/>
  </w:style>
  <w:style w:type="character" w:customStyle="1" w:styleId="Char0">
    <w:name w:val="页脚 Char"/>
    <w:basedOn w:val="a0"/>
    <w:link w:val="a4"/>
    <w:uiPriority w:val="99"/>
    <w:rsid w:val="00815E98"/>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815E98"/>
    <w:rPr>
      <w:rFonts w:ascii="Times New Roman" w:eastAsia="宋体" w:hAnsi="Times New Roman" w:cs="Times New Roman"/>
      <w:sz w:val="18"/>
      <w:szCs w:val="18"/>
    </w:rPr>
  </w:style>
  <w:style w:type="paragraph" w:styleId="a6">
    <w:name w:val="header"/>
    <w:basedOn w:val="a"/>
    <w:link w:val="Char1"/>
    <w:uiPriority w:val="99"/>
    <w:semiHidden/>
    <w:unhideWhenUsed/>
    <w:rsid w:val="00C963D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C963DF"/>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page number" w:semiHidden="0" w:uiPriority="0" w:unhideWhenUsed="0"/>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character" w:styleId="a5">
    <w:name w:val="page number"/>
    <w:basedOn w:val="a0"/>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D6DE38-C6A7-4685-9062-EB2CDEB1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Pages>
  <Words>775</Words>
  <Characters>4422</Characters>
  <Application>Microsoft Office Word</Application>
  <DocSecurity>0</DocSecurity>
  <Lines>36</Lines>
  <Paragraphs>10</Paragraphs>
  <ScaleCrop>false</ScaleCrop>
  <Company>Hewlett-Packard Company</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妈妈</cp:lastModifiedBy>
  <cp:revision>46</cp:revision>
  <cp:lastPrinted>2018-01-12T02:28:00Z</cp:lastPrinted>
  <dcterms:created xsi:type="dcterms:W3CDTF">2017-12-25T00:26:00Z</dcterms:created>
  <dcterms:modified xsi:type="dcterms:W3CDTF">2018-01-12T06:30:00Z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